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297"/>
        <w:gridCol w:w="4522"/>
      </w:tblGrid>
      <w:tr w:rsidR="004C49A8" w:rsidRPr="00095DE8" w:rsidTr="00E25373">
        <w:tc>
          <w:tcPr>
            <w:tcW w:w="5070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СОГЛАСОВАНО</w:t>
            </w: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ЕНО</w:t>
            </w:r>
          </w:p>
        </w:tc>
      </w:tr>
      <w:tr w:rsidR="004C49A8" w:rsidRPr="00095DE8" w:rsidTr="00E25373">
        <w:tc>
          <w:tcPr>
            <w:tcW w:w="5070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Управляющего Совета</w:t>
            </w: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 педагогического совета</w:t>
            </w:r>
          </w:p>
        </w:tc>
      </w:tr>
      <w:tr w:rsidR="004C49A8" w:rsidRPr="00095DE8" w:rsidTr="00E25373">
        <w:tc>
          <w:tcPr>
            <w:tcW w:w="5070" w:type="dxa"/>
          </w:tcPr>
          <w:p w:rsidR="004C49A8" w:rsidRPr="00095DE8" w:rsidRDefault="004C49A8" w:rsidP="00327C9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</w:t>
            </w:r>
            <w:r w:rsidR="0009764E">
              <w:rPr>
                <w:bCs/>
                <w:sz w:val="28"/>
                <w:szCs w:val="28"/>
              </w:rPr>
              <w:t>_</w:t>
            </w:r>
            <w:r>
              <w:rPr>
                <w:bCs/>
                <w:sz w:val="28"/>
                <w:szCs w:val="28"/>
              </w:rPr>
              <w:t xml:space="preserve">_ </w:t>
            </w:r>
            <w:proofErr w:type="spellStart"/>
            <w:r w:rsidR="00327C99">
              <w:rPr>
                <w:bCs/>
                <w:sz w:val="28"/>
                <w:szCs w:val="28"/>
              </w:rPr>
              <w:t>М.К.Ткаченко</w:t>
            </w:r>
            <w:proofErr w:type="spellEnd"/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4C49A8" w:rsidRDefault="004C49A8" w:rsidP="00327C99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протокол № 1 от </w:t>
            </w:r>
            <w:r w:rsidR="0009764E">
              <w:rPr>
                <w:bCs/>
                <w:sz w:val="28"/>
                <w:szCs w:val="28"/>
              </w:rPr>
              <w:t>3</w:t>
            </w:r>
            <w:r w:rsidR="00327C99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августа 201</w:t>
            </w:r>
            <w:r w:rsidR="00660901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C49A8" w:rsidRPr="00095DE8" w:rsidTr="006C1A3E">
        <w:tc>
          <w:tcPr>
            <w:tcW w:w="5070" w:type="dxa"/>
          </w:tcPr>
          <w:p w:rsidR="004C49A8" w:rsidRPr="00095DE8" w:rsidRDefault="004C49A8" w:rsidP="00E3252A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педсовета </w:t>
            </w:r>
          </w:p>
        </w:tc>
      </w:tr>
      <w:tr w:rsidR="004C49A8" w:rsidRPr="00095DE8" w:rsidTr="00E25373">
        <w:tc>
          <w:tcPr>
            <w:tcW w:w="5070" w:type="dxa"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</w:tcPr>
          <w:p w:rsidR="004C49A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>_</w:t>
            </w:r>
            <w:r w:rsidRPr="00095DE8">
              <w:rPr>
                <w:bCs/>
                <w:sz w:val="28"/>
                <w:szCs w:val="28"/>
              </w:rPr>
              <w:t xml:space="preserve">______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С.С.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95DE8">
              <w:rPr>
                <w:bCs/>
                <w:sz w:val="28"/>
                <w:szCs w:val="28"/>
              </w:rPr>
              <w:t>Григорьева</w:t>
            </w:r>
          </w:p>
        </w:tc>
      </w:tr>
      <w:tr w:rsidR="004C49A8" w:rsidRPr="00095DE8" w:rsidTr="00E25373">
        <w:tc>
          <w:tcPr>
            <w:tcW w:w="5070" w:type="dxa"/>
          </w:tcPr>
          <w:p w:rsidR="004C49A8" w:rsidRPr="00095DE8" w:rsidRDefault="004C49A8" w:rsidP="00E2537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" w:type="dxa"/>
          </w:tcPr>
          <w:p w:rsidR="004C49A8" w:rsidRPr="00095DE8" w:rsidRDefault="004C49A8" w:rsidP="00E25373">
            <w:pPr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2" w:type="dxa"/>
            <w:hideMark/>
          </w:tcPr>
          <w:p w:rsidR="004C49A8" w:rsidRPr="00095DE8" w:rsidRDefault="004C49A8" w:rsidP="00327C9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095DE8">
              <w:rPr>
                <w:bCs/>
                <w:sz w:val="28"/>
                <w:szCs w:val="28"/>
              </w:rPr>
              <w:t>"</w:t>
            </w:r>
            <w:r w:rsidR="0009764E">
              <w:rPr>
                <w:bCs/>
                <w:sz w:val="28"/>
                <w:szCs w:val="28"/>
              </w:rPr>
              <w:t>3</w:t>
            </w:r>
            <w:r w:rsidR="00327C99">
              <w:rPr>
                <w:bCs/>
                <w:sz w:val="28"/>
                <w:szCs w:val="28"/>
              </w:rPr>
              <w:t>0</w:t>
            </w:r>
            <w:r w:rsidRPr="00095DE8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>августа</w:t>
            </w:r>
            <w:r w:rsidRPr="00095DE8">
              <w:rPr>
                <w:bCs/>
                <w:sz w:val="28"/>
                <w:szCs w:val="28"/>
              </w:rPr>
              <w:t xml:space="preserve"> 201</w:t>
            </w:r>
            <w:r w:rsidR="00660901">
              <w:rPr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095DE8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05484E" w:rsidRDefault="0005484E" w:rsidP="0005484E">
      <w:pPr>
        <w:ind w:firstLine="709"/>
        <w:jc w:val="center"/>
        <w:rPr>
          <w:b/>
        </w:rPr>
      </w:pPr>
      <w:r>
        <w:t xml:space="preserve">                                                                        </w:t>
      </w:r>
    </w:p>
    <w:p w:rsidR="00325692" w:rsidRPr="00325692" w:rsidRDefault="00325692" w:rsidP="00325692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b/>
          <w:bCs/>
          <w:sz w:val="28"/>
          <w:szCs w:val="28"/>
        </w:rPr>
        <w:t>ПОЛОЖЕНИЕ</w:t>
      </w:r>
    </w:p>
    <w:p w:rsidR="00325692" w:rsidRDefault="00325692" w:rsidP="00325692">
      <w:pPr>
        <w:pStyle w:val="msonospacing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25692">
        <w:rPr>
          <w:b/>
          <w:bCs/>
          <w:sz w:val="28"/>
          <w:szCs w:val="28"/>
        </w:rPr>
        <w:t>о системе оценки качества образования</w:t>
      </w:r>
    </w:p>
    <w:p w:rsidR="00327C99" w:rsidRPr="00325692" w:rsidRDefault="00327C99" w:rsidP="00325692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</w:p>
    <w:p w:rsidR="00325692" w:rsidRPr="00325692" w:rsidRDefault="00325692" w:rsidP="00325692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rStyle w:val="a4"/>
          <w:sz w:val="28"/>
          <w:szCs w:val="28"/>
        </w:rPr>
        <w:t>Общие положения</w:t>
      </w:r>
    </w:p>
    <w:p w:rsidR="00325692" w:rsidRPr="00325692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25692" w:rsidRPr="00325692">
        <w:rPr>
          <w:sz w:val="28"/>
          <w:szCs w:val="28"/>
        </w:rPr>
        <w:t>Настоящее Положен</w:t>
      </w:r>
      <w:r w:rsidR="003734CD">
        <w:rPr>
          <w:sz w:val="28"/>
          <w:szCs w:val="28"/>
        </w:rPr>
        <w:t>ие разработано в соответствии с</w:t>
      </w:r>
      <w:r w:rsidR="00327C99">
        <w:rPr>
          <w:sz w:val="28"/>
          <w:szCs w:val="28"/>
        </w:rPr>
        <w:t xml:space="preserve"> </w:t>
      </w:r>
      <w:r w:rsidR="001554A7">
        <w:rPr>
          <w:color w:val="000000"/>
          <w:sz w:val="28"/>
          <w:szCs w:val="28"/>
        </w:rPr>
        <w:t>Федеральным</w:t>
      </w:r>
      <w:r>
        <w:rPr>
          <w:color w:val="000000"/>
          <w:sz w:val="28"/>
          <w:szCs w:val="28"/>
        </w:rPr>
        <w:t xml:space="preserve"> </w:t>
      </w:r>
      <w:r w:rsidR="001554A7">
        <w:rPr>
          <w:color w:val="000000"/>
          <w:sz w:val="28"/>
          <w:szCs w:val="28"/>
        </w:rPr>
        <w:t xml:space="preserve">Законом от 29.12.2012 № 273-ФЗ </w:t>
      </w:r>
      <w:r w:rsidR="003734CD">
        <w:rPr>
          <w:sz w:val="28"/>
          <w:szCs w:val="28"/>
        </w:rPr>
        <w:t>«Об образовании</w:t>
      </w:r>
      <w:r w:rsidR="00242EB4">
        <w:rPr>
          <w:sz w:val="28"/>
          <w:szCs w:val="28"/>
        </w:rPr>
        <w:t xml:space="preserve"> в Российской Федерации</w:t>
      </w:r>
      <w:r w:rsidR="003734CD">
        <w:rPr>
          <w:sz w:val="28"/>
          <w:szCs w:val="28"/>
        </w:rPr>
        <w:t>»</w:t>
      </w:r>
      <w:r w:rsidR="00871C77">
        <w:rPr>
          <w:sz w:val="28"/>
          <w:szCs w:val="28"/>
        </w:rPr>
        <w:t xml:space="preserve"> </w:t>
      </w:r>
      <w:r w:rsidR="003734CD">
        <w:rPr>
          <w:sz w:val="28"/>
          <w:szCs w:val="28"/>
        </w:rPr>
        <w:t xml:space="preserve">и определяет </w:t>
      </w:r>
      <w:r w:rsidR="00325692" w:rsidRPr="00325692">
        <w:rPr>
          <w:sz w:val="28"/>
          <w:szCs w:val="28"/>
        </w:rPr>
        <w:t xml:space="preserve">основные цели, задачи и принципы </w:t>
      </w:r>
      <w:proofErr w:type="gramStart"/>
      <w:r w:rsidR="00325692" w:rsidRPr="00325692">
        <w:rPr>
          <w:sz w:val="28"/>
          <w:szCs w:val="28"/>
        </w:rPr>
        <w:t>функционирования системы оценки качества образования</w:t>
      </w:r>
      <w:proofErr w:type="gramEnd"/>
      <w:r w:rsidR="00325692" w:rsidRPr="00325692">
        <w:rPr>
          <w:sz w:val="28"/>
          <w:szCs w:val="28"/>
        </w:rPr>
        <w:t xml:space="preserve"> в школе, а также её структуру, порядок проведения мониторинга и оценки качества образования.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1.2.</w:t>
      </w:r>
      <w:r w:rsidR="00E009DF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Система оценки ка</w:t>
      </w:r>
      <w:r w:rsidR="003734CD">
        <w:rPr>
          <w:sz w:val="28"/>
          <w:szCs w:val="28"/>
        </w:rPr>
        <w:t>чества образования (далее СОКО) в муниципальном</w:t>
      </w:r>
      <w:r w:rsidR="00871C77">
        <w:rPr>
          <w:sz w:val="28"/>
          <w:szCs w:val="28"/>
        </w:rPr>
        <w:t xml:space="preserve"> </w:t>
      </w:r>
      <w:r w:rsidR="003734CD">
        <w:rPr>
          <w:sz w:val="28"/>
          <w:szCs w:val="28"/>
        </w:rPr>
        <w:t xml:space="preserve">бюджетном </w:t>
      </w:r>
      <w:r w:rsidRPr="00325692">
        <w:rPr>
          <w:sz w:val="28"/>
          <w:szCs w:val="28"/>
        </w:rPr>
        <w:t xml:space="preserve">общеобразовательном учреждении </w:t>
      </w:r>
      <w:r w:rsidR="003734CD">
        <w:rPr>
          <w:sz w:val="28"/>
          <w:szCs w:val="28"/>
        </w:rPr>
        <w:t xml:space="preserve">муниципального образования город Краснодар </w:t>
      </w:r>
      <w:r w:rsidRPr="00325692">
        <w:rPr>
          <w:sz w:val="28"/>
          <w:szCs w:val="28"/>
        </w:rPr>
        <w:t xml:space="preserve">средней общеобразовательной школе </w:t>
      </w:r>
      <w:r w:rsidR="004C49A8">
        <w:rPr>
          <w:sz w:val="28"/>
          <w:szCs w:val="28"/>
        </w:rPr>
        <w:t xml:space="preserve">№ 5 </w:t>
      </w:r>
      <w:r w:rsidRPr="00325692">
        <w:rPr>
          <w:sz w:val="28"/>
          <w:szCs w:val="28"/>
        </w:rPr>
        <w:t>включает в себя совокупность организационных и функциональных структур, обеспечивающих на единой концептуально-методологической основе оценку образовательных результатов и факторов, влияющих на их получение.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1.3.</w:t>
      </w:r>
      <w:r w:rsidR="00E009DF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Понятие «качество образования» имеет два аспекта:</w:t>
      </w:r>
    </w:p>
    <w:p w:rsidR="00325692" w:rsidRPr="00325692" w:rsidRDefault="00325692" w:rsidP="00E009DF">
      <w:pPr>
        <w:pStyle w:val="a3"/>
        <w:numPr>
          <w:ilvl w:val="0"/>
          <w:numId w:val="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соответствие стандартам и спецификациям</w:t>
      </w:r>
      <w:r w:rsidR="004C49A8">
        <w:rPr>
          <w:sz w:val="28"/>
          <w:szCs w:val="28"/>
        </w:rPr>
        <w:t>;</w:t>
      </w:r>
    </w:p>
    <w:p w:rsidR="00325692" w:rsidRPr="00325692" w:rsidRDefault="00325692" w:rsidP="00E009DF">
      <w:pPr>
        <w:pStyle w:val="a3"/>
        <w:numPr>
          <w:ilvl w:val="0"/>
          <w:numId w:val="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соответствие запросам потребителя</w:t>
      </w:r>
      <w:r w:rsidR="004C49A8">
        <w:rPr>
          <w:sz w:val="28"/>
          <w:szCs w:val="28"/>
        </w:rPr>
        <w:t>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1.</w:t>
      </w:r>
      <w:r w:rsidR="00520C0A">
        <w:rPr>
          <w:sz w:val="28"/>
          <w:szCs w:val="28"/>
        </w:rPr>
        <w:t>4</w:t>
      </w:r>
      <w:r w:rsidR="00E009DF">
        <w:rPr>
          <w:sz w:val="28"/>
          <w:szCs w:val="28"/>
        </w:rPr>
        <w:t xml:space="preserve">. </w:t>
      </w:r>
      <w:r w:rsidRPr="00325692">
        <w:rPr>
          <w:sz w:val="28"/>
          <w:szCs w:val="28"/>
        </w:rPr>
        <w:t>Основными пользователями СОКО являются:</w:t>
      </w:r>
    </w:p>
    <w:p w:rsidR="00325692" w:rsidRPr="00325692" w:rsidRDefault="00325692" w:rsidP="004C49A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учащиеся и родители;</w:t>
      </w:r>
    </w:p>
    <w:p w:rsidR="00325692" w:rsidRPr="00325692" w:rsidRDefault="00325692" w:rsidP="004C49A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педагогический коллектив;</w:t>
      </w:r>
    </w:p>
    <w:p w:rsidR="00325692" w:rsidRPr="00325692" w:rsidRDefault="00325692" w:rsidP="004C49A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общественные организации.</w:t>
      </w:r>
    </w:p>
    <w:p w:rsidR="00325692" w:rsidRPr="00325692" w:rsidRDefault="00325692" w:rsidP="008B7CC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009DF" w:rsidRDefault="00325692" w:rsidP="00E009DF">
      <w:pPr>
        <w:pStyle w:val="msonospacing0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25692">
        <w:rPr>
          <w:rStyle w:val="a4"/>
          <w:sz w:val="28"/>
          <w:szCs w:val="28"/>
        </w:rPr>
        <w:t xml:space="preserve">ОСНОВНЫЕ ЦЕЛИ, ЗАДАЧИ И ПРИНЦИПЫ </w:t>
      </w:r>
    </w:p>
    <w:p w:rsidR="00325692" w:rsidRPr="00325692" w:rsidRDefault="00325692" w:rsidP="00327C99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rStyle w:val="a4"/>
          <w:sz w:val="28"/>
          <w:szCs w:val="28"/>
        </w:rPr>
        <w:t>ФУНКЦИОНИРОВАНИЯ СОКО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2.1</w:t>
      </w:r>
      <w:r w:rsidR="00E009DF">
        <w:rPr>
          <w:sz w:val="28"/>
          <w:szCs w:val="28"/>
        </w:rPr>
        <w:t xml:space="preserve">. </w:t>
      </w:r>
      <w:r w:rsidRPr="00325692">
        <w:rPr>
          <w:sz w:val="28"/>
          <w:szCs w:val="28"/>
        </w:rPr>
        <w:t>Основными задачами СОКО являются: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разработка и внедрение эффективной системы контроля оценки и анализа образовательных достижений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обеспечение доступности качественного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оценка организации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сравнительный системный анализ качества образовательных услуг, представляемых школой и другими образовательными учреждениями района;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обеспечение сопоставимости образовательных достижений обучающихся на разных ступенях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оценка условий организации учебного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оценка эффективности используемых образовательных программ, методик и технологий;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повышение уровня информированности участников образовательного процесса и общественности о результативности  образовательного процесса, соответствия качества образовательных услуг нормам и требованиям государственного стандарта;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привлечение общественности к внешней оценке качества образования на всех уровнях и ступенях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принятие обоснованных управленческих решений, прогнозирование развития образовательной системы школы.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734CD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09DF">
        <w:rPr>
          <w:sz w:val="28"/>
          <w:szCs w:val="28"/>
        </w:rPr>
        <w:t xml:space="preserve"> </w:t>
      </w:r>
      <w:r w:rsidR="00325692" w:rsidRPr="00325692">
        <w:rPr>
          <w:sz w:val="28"/>
          <w:szCs w:val="28"/>
        </w:rPr>
        <w:t>Функционирование СОКО школы основывается на принципах профессионализма, объективности, гласности, прозрачности, подотчетности, непрерывности развития и интеграции в муниципальной системе оценки качества образования.</w:t>
      </w:r>
    </w:p>
    <w:p w:rsidR="00325692" w:rsidRPr="00325692" w:rsidRDefault="00325692" w:rsidP="008B7CC1">
      <w:pPr>
        <w:pStyle w:val="msonospacing0"/>
        <w:spacing w:before="0" w:beforeAutospacing="0" w:after="0" w:afterAutospacing="0"/>
        <w:ind w:hanging="720"/>
        <w:jc w:val="both"/>
        <w:rPr>
          <w:sz w:val="28"/>
          <w:szCs w:val="28"/>
        </w:rPr>
      </w:pPr>
    </w:p>
    <w:p w:rsidR="009C5DFE" w:rsidRDefault="009C5DFE" w:rsidP="00E009DF">
      <w:pPr>
        <w:pStyle w:val="msonospacing0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center"/>
        <w:rPr>
          <w:sz w:val="28"/>
          <w:szCs w:val="28"/>
        </w:rPr>
      </w:pPr>
      <w:r w:rsidRPr="00325692">
        <w:rPr>
          <w:rStyle w:val="a4"/>
          <w:sz w:val="28"/>
          <w:szCs w:val="28"/>
        </w:rPr>
        <w:t xml:space="preserve">III. МЕРОПРИЯТИЯ ПО РЕАЛИЗАЦИИ </w:t>
      </w:r>
      <w:r w:rsidRPr="00325692">
        <w:rPr>
          <w:b/>
          <w:bCs/>
          <w:sz w:val="28"/>
          <w:szCs w:val="28"/>
        </w:rPr>
        <w:t>ЦЕЛЕЙ И ЗАДАЧ СОКО</w:t>
      </w:r>
    </w:p>
    <w:p w:rsidR="009C5DFE" w:rsidRDefault="009C5DFE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734CD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009DF">
        <w:rPr>
          <w:sz w:val="28"/>
          <w:szCs w:val="28"/>
        </w:rPr>
        <w:t xml:space="preserve">. </w:t>
      </w:r>
      <w:r w:rsidR="00325692" w:rsidRPr="00325692">
        <w:rPr>
          <w:sz w:val="28"/>
          <w:szCs w:val="28"/>
        </w:rPr>
        <w:t>Мероприятия по реализации целей и задач СОКО планируются и осуществляются на основе проблемного анализа образовательной системы школы, определения методологии, технологии и инструментария оценки качества образования.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rStyle w:val="a4"/>
          <w:b w:val="0"/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rStyle w:val="a4"/>
          <w:b w:val="0"/>
          <w:sz w:val="28"/>
          <w:szCs w:val="28"/>
        </w:rPr>
        <w:t>3.2</w:t>
      </w:r>
      <w:r w:rsidR="00E009DF">
        <w:rPr>
          <w:rStyle w:val="a4"/>
          <w:b w:val="0"/>
          <w:sz w:val="28"/>
          <w:szCs w:val="28"/>
        </w:rPr>
        <w:t xml:space="preserve">. </w:t>
      </w:r>
      <w:r w:rsidRPr="00325692">
        <w:rPr>
          <w:sz w:val="28"/>
          <w:szCs w:val="28"/>
        </w:rPr>
        <w:t>Показатели и индикаторы должны отвечать требованиям: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полный охват всей системы оценки качества;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простота инструментария оценки;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оперативность в целях принятия управленческих решений;</w:t>
      </w:r>
    </w:p>
    <w:p w:rsidR="00325692" w:rsidRPr="00325692" w:rsidRDefault="00325692" w:rsidP="00E009DF">
      <w:pPr>
        <w:pStyle w:val="a3"/>
        <w:numPr>
          <w:ilvl w:val="0"/>
          <w:numId w:val="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открытость системы показателей мониторинга для пользователей.</w:t>
      </w:r>
    </w:p>
    <w:p w:rsidR="00E009DF" w:rsidRDefault="00E009DF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</w:t>
      </w:r>
      <w:r w:rsidR="00E009DF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Объектами оценки качества в процессе проблемного анализа выступают: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индивидуальные образовательные достижения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качество организации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материально-техническое обеспечение образовательного процесса;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инновационная деятельность;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комфортность обучения;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доступность образования;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система дополнительных образовательных услуг;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организация питания;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состояние здоровья </w:t>
      </w:r>
      <w:proofErr w:type="gramStart"/>
      <w:r w:rsidRPr="00325692">
        <w:rPr>
          <w:sz w:val="28"/>
          <w:szCs w:val="28"/>
        </w:rPr>
        <w:t>обучающихся</w:t>
      </w:r>
      <w:proofErr w:type="gramEnd"/>
      <w:r w:rsidRPr="00325692">
        <w:rPr>
          <w:sz w:val="28"/>
          <w:szCs w:val="28"/>
        </w:rPr>
        <w:t>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воспитательная работа;</w:t>
      </w:r>
    </w:p>
    <w:p w:rsidR="00325692" w:rsidRPr="00325692" w:rsidRDefault="00325692" w:rsidP="00E009DF">
      <w:pPr>
        <w:pStyle w:val="msonospacing0"/>
        <w:numPr>
          <w:ilvl w:val="0"/>
          <w:numId w:val="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финансовое обеспечение.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3.3.1. Оценка качества индивидуальных достижений обучающихся включает в себя: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единый государственный экзамен (ЕГЭ), обеспечивающий совмещение государственной (итоговой) аттестации выпускников 11-х классов и вступительных испытаний в образовательные учреждения среднего и высшего профессионального образования;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государственную (итоговую) аттестацию выпускников 9-х классов</w:t>
      </w:r>
      <w:r w:rsidR="002B0478">
        <w:rPr>
          <w:sz w:val="28"/>
          <w:szCs w:val="28"/>
        </w:rPr>
        <w:t xml:space="preserve"> в форме основного государственного экзамена (ОГЭ)</w:t>
      </w:r>
      <w:r w:rsidRPr="00325692">
        <w:rPr>
          <w:sz w:val="28"/>
          <w:szCs w:val="28"/>
        </w:rPr>
        <w:t>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промежуточную и текущую аттестацию </w:t>
      </w:r>
      <w:proofErr w:type="gramStart"/>
      <w:r w:rsidRPr="00325692">
        <w:rPr>
          <w:sz w:val="28"/>
          <w:szCs w:val="28"/>
        </w:rPr>
        <w:t>обучающихся</w:t>
      </w:r>
      <w:proofErr w:type="gramEnd"/>
      <w:r w:rsidRPr="00325692">
        <w:rPr>
          <w:sz w:val="28"/>
          <w:szCs w:val="28"/>
        </w:rPr>
        <w:t xml:space="preserve"> (мониторинг и диагностика </w:t>
      </w:r>
      <w:proofErr w:type="spellStart"/>
      <w:r w:rsidRPr="00325692">
        <w:rPr>
          <w:sz w:val="28"/>
          <w:szCs w:val="28"/>
        </w:rPr>
        <w:t>обученности</w:t>
      </w:r>
      <w:proofErr w:type="spellEnd"/>
      <w:r w:rsidRPr="00325692">
        <w:rPr>
          <w:sz w:val="28"/>
          <w:szCs w:val="28"/>
        </w:rPr>
        <w:t>);</w:t>
      </w:r>
    </w:p>
    <w:p w:rsidR="00325692" w:rsidRPr="00E454EC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E454EC">
        <w:rPr>
          <w:sz w:val="28"/>
          <w:szCs w:val="28"/>
        </w:rPr>
        <w:t>независимую экспертизу качества знаний учащихся 4</w:t>
      </w:r>
      <w:r w:rsidR="00E454EC" w:rsidRPr="00E454EC">
        <w:rPr>
          <w:sz w:val="28"/>
          <w:szCs w:val="28"/>
        </w:rPr>
        <w:t>, 9, 10, 11</w:t>
      </w:r>
      <w:r w:rsidRPr="00E454EC">
        <w:rPr>
          <w:sz w:val="28"/>
          <w:szCs w:val="28"/>
        </w:rPr>
        <w:t>-х классов по русскому языку, математике</w:t>
      </w:r>
      <w:r w:rsidR="00E454EC" w:rsidRPr="00E454EC">
        <w:rPr>
          <w:sz w:val="28"/>
          <w:szCs w:val="28"/>
        </w:rPr>
        <w:t>.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участие и результативность работы в школьных, районных, </w:t>
      </w:r>
      <w:r w:rsidR="003734CD">
        <w:rPr>
          <w:sz w:val="28"/>
          <w:szCs w:val="28"/>
        </w:rPr>
        <w:t>муниципальных, региональных</w:t>
      </w:r>
      <w:r w:rsidRPr="00325692">
        <w:rPr>
          <w:sz w:val="28"/>
          <w:szCs w:val="28"/>
        </w:rPr>
        <w:t xml:space="preserve"> и др. предметных олимпиадах, конкурсах, соревнованиях, фестивалях;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мониторинговое исследование </w:t>
      </w:r>
      <w:proofErr w:type="spellStart"/>
      <w:r w:rsidRPr="00325692">
        <w:rPr>
          <w:sz w:val="28"/>
          <w:szCs w:val="28"/>
        </w:rPr>
        <w:t>обученности</w:t>
      </w:r>
      <w:proofErr w:type="spellEnd"/>
      <w:r w:rsidRPr="00325692">
        <w:rPr>
          <w:sz w:val="28"/>
          <w:szCs w:val="28"/>
        </w:rPr>
        <w:t xml:space="preserve"> и адаптации обучающихся 5-х и 10-х классов;</w:t>
      </w:r>
    </w:p>
    <w:p w:rsidR="003734CD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мониторинговое исследование готовности к обучению и адаптации учащихся 1 класса;</w:t>
      </w:r>
    </w:p>
    <w:p w:rsidR="00E454EC" w:rsidRDefault="00E454EC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мониторинговое исследование подготовки учащихся 9, 11 – х классов к ГИА.</w:t>
      </w:r>
    </w:p>
    <w:p w:rsidR="003734CD" w:rsidRPr="00325692" w:rsidRDefault="003734CD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мониторинговое исследование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учащихся 4-х классов,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9</w:t>
      </w:r>
      <w:r w:rsidR="003734CD">
        <w:rPr>
          <w:sz w:val="28"/>
          <w:szCs w:val="28"/>
        </w:rPr>
        <w:t>-х</w:t>
      </w:r>
      <w:r w:rsidRPr="00325692">
        <w:rPr>
          <w:sz w:val="28"/>
          <w:szCs w:val="28"/>
        </w:rPr>
        <w:t xml:space="preserve"> класс</w:t>
      </w:r>
      <w:r w:rsidR="003734CD">
        <w:rPr>
          <w:sz w:val="28"/>
          <w:szCs w:val="28"/>
        </w:rPr>
        <w:t>ов</w:t>
      </w:r>
      <w:r w:rsidRPr="00325692">
        <w:rPr>
          <w:sz w:val="28"/>
          <w:szCs w:val="28"/>
        </w:rPr>
        <w:t>, получивших документ об образовании;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9</w:t>
      </w:r>
      <w:r w:rsidR="003734CD">
        <w:rPr>
          <w:sz w:val="28"/>
          <w:szCs w:val="28"/>
        </w:rPr>
        <w:t>-х классов</w:t>
      </w:r>
      <w:r w:rsidRPr="00325692">
        <w:rPr>
          <w:sz w:val="28"/>
          <w:szCs w:val="28"/>
        </w:rPr>
        <w:t>, получивших документ об образовании особого образца;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11</w:t>
      </w:r>
      <w:r w:rsidR="003734CD">
        <w:rPr>
          <w:sz w:val="28"/>
          <w:szCs w:val="28"/>
        </w:rPr>
        <w:t>-х</w:t>
      </w:r>
      <w:r w:rsidRPr="00325692">
        <w:rPr>
          <w:sz w:val="28"/>
          <w:szCs w:val="28"/>
        </w:rPr>
        <w:t xml:space="preserve"> класс</w:t>
      </w:r>
      <w:r w:rsidR="003734CD">
        <w:rPr>
          <w:sz w:val="28"/>
          <w:szCs w:val="28"/>
        </w:rPr>
        <w:t>ов</w:t>
      </w:r>
      <w:r w:rsidRPr="00325692">
        <w:rPr>
          <w:sz w:val="28"/>
          <w:szCs w:val="28"/>
        </w:rPr>
        <w:t>, получивших документ об образовании;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доля учащихся 11</w:t>
      </w:r>
      <w:r w:rsidR="003734CD">
        <w:rPr>
          <w:sz w:val="28"/>
          <w:szCs w:val="28"/>
        </w:rPr>
        <w:t>-х</w:t>
      </w:r>
      <w:r w:rsidRPr="00325692">
        <w:rPr>
          <w:sz w:val="28"/>
          <w:szCs w:val="28"/>
        </w:rPr>
        <w:t xml:space="preserve"> класс</w:t>
      </w:r>
      <w:r w:rsidR="003734CD">
        <w:rPr>
          <w:sz w:val="28"/>
          <w:szCs w:val="28"/>
        </w:rPr>
        <w:t>ов</w:t>
      </w:r>
      <w:r w:rsidRPr="00325692">
        <w:rPr>
          <w:sz w:val="28"/>
          <w:szCs w:val="28"/>
        </w:rPr>
        <w:t>, получивших документ об образовании особого образца;</w:t>
      </w:r>
    </w:p>
    <w:p w:rsidR="00325692" w:rsidRPr="00325692" w:rsidRDefault="00325692" w:rsidP="00E009DF">
      <w:pPr>
        <w:pStyle w:val="a3"/>
        <w:numPr>
          <w:ilvl w:val="0"/>
          <w:numId w:val="1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процедура текущего контроля: образовательные достижения учащихся, мониторинг и диагностика </w:t>
      </w:r>
      <w:proofErr w:type="spellStart"/>
      <w:r w:rsidRPr="00325692">
        <w:rPr>
          <w:sz w:val="28"/>
          <w:szCs w:val="28"/>
        </w:rPr>
        <w:t>обученности</w:t>
      </w:r>
      <w:proofErr w:type="spellEnd"/>
      <w:r w:rsidRPr="00325692">
        <w:rPr>
          <w:sz w:val="28"/>
          <w:szCs w:val="28"/>
        </w:rPr>
        <w:t>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 качестве индивидуал</w:t>
      </w:r>
      <w:r w:rsidR="003734CD">
        <w:rPr>
          <w:sz w:val="28"/>
          <w:szCs w:val="28"/>
        </w:rPr>
        <w:t>ьных образовательных достижений</w:t>
      </w:r>
      <w:r w:rsidRPr="00325692">
        <w:rPr>
          <w:sz w:val="28"/>
          <w:szCs w:val="28"/>
        </w:rPr>
        <w:t xml:space="preserve"> могут быть: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образовательные достижения по отдельным предметам;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динамика образовательных достижений;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отношение к учебным предметам;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proofErr w:type="spellStart"/>
      <w:r w:rsidRPr="00325692">
        <w:rPr>
          <w:sz w:val="28"/>
          <w:szCs w:val="28"/>
        </w:rPr>
        <w:t>внеучебные</w:t>
      </w:r>
      <w:proofErr w:type="spellEnd"/>
      <w:r w:rsidRPr="00325692">
        <w:rPr>
          <w:sz w:val="28"/>
          <w:szCs w:val="28"/>
        </w:rPr>
        <w:t xml:space="preserve"> компетентности (познавательные, социальные, информационные и т.д.);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удовлетворенность образованием;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степень участия в образовательном процессе (активность работы на уроке, участие во внеурочной работе и т.д.);</w:t>
      </w:r>
    </w:p>
    <w:p w:rsidR="00325692" w:rsidRPr="00325692" w:rsidRDefault="00325692" w:rsidP="00E009DF">
      <w:pPr>
        <w:pStyle w:val="a3"/>
        <w:numPr>
          <w:ilvl w:val="0"/>
          <w:numId w:val="1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дальнейшее образование и карьера выпускника.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3.3.2. Оценка профессиональной компетентности педагогов и их деятельности включает в себя: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новую систему аттестации;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отношение к инновационной работе;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методических объединений, участие в научной работе и т.д.);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знание и использование современных педагогических методик и информационных технологий;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proofErr w:type="gramStart"/>
      <w:r w:rsidRPr="00325692">
        <w:rPr>
          <w:sz w:val="28"/>
          <w:szCs w:val="28"/>
        </w:rPr>
        <w:t>образовательные достижения обучающихся (хорошисты, отличники, медалисты, победители олимпиад, конкурсов, смотров, фестивалей и т.д.);</w:t>
      </w:r>
      <w:proofErr w:type="gramEnd"/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подготовку и участие в качестве экспертов</w:t>
      </w:r>
      <w:r w:rsidR="002B0478">
        <w:rPr>
          <w:sz w:val="28"/>
          <w:szCs w:val="28"/>
        </w:rPr>
        <w:t xml:space="preserve"> </w:t>
      </w:r>
      <w:r w:rsidR="003734CD">
        <w:rPr>
          <w:sz w:val="28"/>
          <w:szCs w:val="28"/>
        </w:rPr>
        <w:t xml:space="preserve">ГИА-9, </w:t>
      </w:r>
      <w:r w:rsidRPr="00325692">
        <w:rPr>
          <w:sz w:val="28"/>
          <w:szCs w:val="28"/>
        </w:rPr>
        <w:t xml:space="preserve"> ЕГЭ, аттестационных комиссий, жюри и т.д.;</w:t>
      </w:r>
    </w:p>
    <w:p w:rsidR="00325692" w:rsidRPr="00325692" w:rsidRDefault="00325692" w:rsidP="00E009DF">
      <w:pPr>
        <w:pStyle w:val="a3"/>
        <w:numPr>
          <w:ilvl w:val="0"/>
          <w:numId w:val="1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личные достижения в</w:t>
      </w:r>
      <w:r w:rsidR="003734CD">
        <w:rPr>
          <w:sz w:val="28"/>
          <w:szCs w:val="28"/>
        </w:rPr>
        <w:t xml:space="preserve"> педагогических </w:t>
      </w:r>
      <w:r w:rsidRPr="00325692">
        <w:rPr>
          <w:sz w:val="28"/>
          <w:szCs w:val="28"/>
        </w:rPr>
        <w:t xml:space="preserve"> конкурсах</w:t>
      </w:r>
      <w:r w:rsidR="003734CD">
        <w:rPr>
          <w:sz w:val="28"/>
          <w:szCs w:val="28"/>
        </w:rPr>
        <w:t>,</w:t>
      </w:r>
      <w:r w:rsidRPr="00325692">
        <w:rPr>
          <w:sz w:val="28"/>
          <w:szCs w:val="28"/>
        </w:rPr>
        <w:t xml:space="preserve"> национальных проектах.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3.3.3. Оценка качества учебно-воспитательного процесса включает в себя: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внутренний и внешний образовательный мониторинг;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мониторинг качественных показателей образовательной системы школы;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результаты лицензирования, аттестации и государственной аккредитации;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эффективность механизмов самооценки и внешней оценки достоинств и недостатков в учебной, научно-методической, административной и хозяйственной деятельности, принятия стратегически значимых решений путем ежегодных публичных докладов.</w:t>
      </w:r>
    </w:p>
    <w:p w:rsidR="00325692" w:rsidRPr="00325692" w:rsidRDefault="00325692" w:rsidP="00E009DF">
      <w:pPr>
        <w:pStyle w:val="a3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достижений в ПНПО, РКПМО.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3.3.4. Оценка качества материально-технического обеспечения образовательного процесса включает в себя: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и достаточность мультимедийной техники, её соответствия современным требованиям;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программно-информационное обеспечение, наличие Интернета, эффективность использования в учебном процессе;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оснащенность учебных кабинетов современным оборудованием, средствами обучения и  мебелью;</w:t>
      </w:r>
    </w:p>
    <w:p w:rsidR="00325692" w:rsidRPr="00325692" w:rsidRDefault="00325692" w:rsidP="00E009DF">
      <w:pPr>
        <w:pStyle w:val="a3"/>
        <w:numPr>
          <w:ilvl w:val="0"/>
          <w:numId w:val="14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обеспеченность методической и учебной литературой.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3.3.5. Оценка качества инновационной  деятельности включают в себя: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положительную динамику </w:t>
      </w:r>
      <w:proofErr w:type="spellStart"/>
      <w:r w:rsidRPr="00325692">
        <w:rPr>
          <w:sz w:val="28"/>
          <w:szCs w:val="28"/>
        </w:rPr>
        <w:t>обученности</w:t>
      </w:r>
      <w:proofErr w:type="spellEnd"/>
      <w:r w:rsidRPr="00325692">
        <w:rPr>
          <w:sz w:val="28"/>
          <w:szCs w:val="28"/>
        </w:rPr>
        <w:t>;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оценку эффективности введения </w:t>
      </w:r>
      <w:proofErr w:type="spellStart"/>
      <w:r w:rsidRPr="00325692">
        <w:rPr>
          <w:sz w:val="28"/>
          <w:szCs w:val="28"/>
        </w:rPr>
        <w:t>предпрофильной</w:t>
      </w:r>
      <w:proofErr w:type="spellEnd"/>
      <w:r w:rsidRPr="00325692">
        <w:rPr>
          <w:sz w:val="28"/>
          <w:szCs w:val="28"/>
        </w:rPr>
        <w:t xml:space="preserve"> подготовки и профильного обучения;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воздействия инноваций на развитие системы образования в целом;</w:t>
      </w:r>
    </w:p>
    <w:p w:rsidR="00325692" w:rsidRPr="00325692" w:rsidRDefault="00325692" w:rsidP="00E009DF">
      <w:pPr>
        <w:pStyle w:val="a3"/>
        <w:numPr>
          <w:ilvl w:val="0"/>
          <w:numId w:val="15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полезность и практическая значимость инновационных процессов;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3.3.6. Оценка комфортности обучения включает в себя:</w:t>
      </w:r>
    </w:p>
    <w:p w:rsidR="00325692" w:rsidRPr="00325692" w:rsidRDefault="00325692" w:rsidP="00E009DF">
      <w:pPr>
        <w:pStyle w:val="a3"/>
        <w:numPr>
          <w:ilvl w:val="0"/>
          <w:numId w:val="16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соответствия службы охраны труда и обеспечение безопасности  (техники безопасности, охраны труда, противопожарной безопасности, производственной санитарии, антитеррористической защищенности) требованиям нормативных документов;</w:t>
      </w:r>
    </w:p>
    <w:p w:rsidR="00325692" w:rsidRPr="00325692" w:rsidRDefault="00325692" w:rsidP="00E009DF">
      <w:pPr>
        <w:pStyle w:val="a3"/>
        <w:numPr>
          <w:ilvl w:val="0"/>
          <w:numId w:val="16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морально-психологического климата.</w:t>
      </w:r>
    </w:p>
    <w:p w:rsidR="00325692" w:rsidRPr="00325692" w:rsidRDefault="002B0478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692" w:rsidRPr="00325692">
        <w:rPr>
          <w:sz w:val="28"/>
          <w:szCs w:val="28"/>
        </w:rPr>
        <w:t>3.2.7</w:t>
      </w:r>
      <w:r>
        <w:rPr>
          <w:sz w:val="28"/>
          <w:szCs w:val="28"/>
        </w:rPr>
        <w:t>.</w:t>
      </w:r>
      <w:r w:rsidR="00325692" w:rsidRPr="00325692">
        <w:rPr>
          <w:sz w:val="28"/>
          <w:szCs w:val="28"/>
        </w:rPr>
        <w:t xml:space="preserve"> Процедура оценки доступности образования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анализ и оценку системы приема обучающихся в школу;</w:t>
      </w:r>
    </w:p>
    <w:p w:rsidR="00325692" w:rsidRPr="00325692" w:rsidRDefault="00325692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отсева обучающихся на всех ступенях обучения (количество, причины, динамика, законность);</w:t>
      </w:r>
    </w:p>
    <w:p w:rsidR="00325692" w:rsidRPr="00325692" w:rsidRDefault="008B7CC1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конкурентоспособность</w:t>
      </w:r>
      <w:r w:rsidR="00325692" w:rsidRPr="00325692">
        <w:rPr>
          <w:sz w:val="28"/>
          <w:szCs w:val="28"/>
        </w:rPr>
        <w:t xml:space="preserve"> (отношение количества детей </w:t>
      </w:r>
      <w:r>
        <w:rPr>
          <w:sz w:val="28"/>
          <w:szCs w:val="28"/>
        </w:rPr>
        <w:t>школьного возраста, проживающих</w:t>
      </w:r>
      <w:r w:rsidR="00325692" w:rsidRPr="00325692">
        <w:rPr>
          <w:sz w:val="28"/>
          <w:szCs w:val="28"/>
        </w:rPr>
        <w:t xml:space="preserve"> в микрорайоне школы, но обучающихся в</w:t>
      </w:r>
      <w:r>
        <w:rPr>
          <w:sz w:val="28"/>
          <w:szCs w:val="28"/>
        </w:rPr>
        <w:t xml:space="preserve"> других ОУ, к количеству детей,</w:t>
      </w:r>
      <w:r w:rsidR="00325692" w:rsidRPr="00325692">
        <w:rPr>
          <w:sz w:val="28"/>
          <w:szCs w:val="28"/>
        </w:rPr>
        <w:t xml:space="preserve"> проживающих в других микрорайонах, но обучающихся в школе);</w:t>
      </w:r>
    </w:p>
    <w:p w:rsidR="008B7CC1" w:rsidRDefault="00325692" w:rsidP="00E009DF">
      <w:pPr>
        <w:pStyle w:val="msonospacing0"/>
        <w:numPr>
          <w:ilvl w:val="0"/>
          <w:numId w:val="1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открытости школы для родителей и общественных организаций.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3.2.8</w:t>
      </w:r>
      <w:r w:rsidR="00E009DF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 системы дополнительного образования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количество предоставляемых школой дополнительных образовательных услуг и охват ими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заинтересованность родителей и обучающихся в дополнительн</w:t>
      </w:r>
      <w:r w:rsidR="00160866">
        <w:rPr>
          <w:sz w:val="28"/>
          <w:szCs w:val="28"/>
        </w:rPr>
        <w:t xml:space="preserve">ых образовательных услугах, в том </w:t>
      </w:r>
      <w:r w:rsidRPr="00325692">
        <w:rPr>
          <w:sz w:val="28"/>
          <w:szCs w:val="28"/>
        </w:rPr>
        <w:t>ч</w:t>
      </w:r>
      <w:r w:rsidR="00160866">
        <w:rPr>
          <w:sz w:val="28"/>
          <w:szCs w:val="28"/>
        </w:rPr>
        <w:t>исле</w:t>
      </w:r>
      <w:r w:rsidRPr="00325692">
        <w:rPr>
          <w:sz w:val="28"/>
          <w:szCs w:val="28"/>
        </w:rPr>
        <w:t xml:space="preserve"> и платных;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степень соответствия количества и качества дополнительных образовательных услуг запросам родителей и обучающихся;</w:t>
      </w:r>
    </w:p>
    <w:p w:rsidR="00325692" w:rsidRPr="00325692" w:rsidRDefault="00325692" w:rsidP="00E009DF">
      <w:pPr>
        <w:pStyle w:val="msonospacing0"/>
        <w:numPr>
          <w:ilvl w:val="0"/>
          <w:numId w:val="18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результативность предоставляемых образовательных услуг (наличие победителей олимпиад, конкурсов, соревнований, фестивалей и т.д.).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3.2.9</w:t>
      </w:r>
      <w:r w:rsidR="002B0478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 организации питания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определение категории и количества детей, обеспечиваемых бесплатным питанием;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изучение порядка определения контингента </w:t>
      </w:r>
      <w:proofErr w:type="gramStart"/>
      <w:r w:rsidRPr="00325692">
        <w:rPr>
          <w:sz w:val="28"/>
          <w:szCs w:val="28"/>
        </w:rPr>
        <w:t>обучающихся</w:t>
      </w:r>
      <w:proofErr w:type="gramEnd"/>
      <w:r w:rsidRPr="00325692">
        <w:rPr>
          <w:sz w:val="28"/>
          <w:szCs w:val="28"/>
        </w:rPr>
        <w:t>, нуждающихся в бесплатном питании;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количества обучающихся, получающих горячее питание за счет бюджетных средств и  средств родителей;</w:t>
      </w:r>
    </w:p>
    <w:p w:rsidR="00325692" w:rsidRPr="00325692" w:rsidRDefault="00325692" w:rsidP="00E009DF">
      <w:pPr>
        <w:pStyle w:val="msonospacing0"/>
        <w:numPr>
          <w:ilvl w:val="0"/>
          <w:numId w:val="19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- наличие претензий к качеству и ассортименту  питания;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 xml:space="preserve">3.3.10. </w:t>
      </w:r>
      <w:proofErr w:type="gramStart"/>
      <w:r w:rsidRPr="00325692">
        <w:rPr>
          <w:sz w:val="28"/>
          <w:szCs w:val="28"/>
        </w:rPr>
        <w:t>Оценка состояния здоровья обучающихся включает в себя:</w:t>
      </w:r>
      <w:proofErr w:type="gramEnd"/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медицинского кабинета и его оснащенность в соответствии с современными требованиями;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регулярность и качество проведения санитарно-эпидемиологических мероприятий, углубленных медицинских осмотров;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заболеваемости обуча</w:t>
      </w:r>
      <w:r w:rsidR="008B7CC1">
        <w:rPr>
          <w:sz w:val="28"/>
          <w:szCs w:val="28"/>
        </w:rPr>
        <w:t>ющихся, педагогических и других</w:t>
      </w:r>
      <w:r w:rsidRPr="00325692">
        <w:rPr>
          <w:sz w:val="28"/>
          <w:szCs w:val="28"/>
        </w:rPr>
        <w:t xml:space="preserve"> работников;</w:t>
      </w:r>
    </w:p>
    <w:p w:rsidR="00325692" w:rsidRPr="00325692" w:rsidRDefault="008B7CC1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оценку</w:t>
      </w:r>
      <w:r w:rsidR="00325692" w:rsidRPr="00325692">
        <w:rPr>
          <w:sz w:val="28"/>
          <w:szCs w:val="28"/>
        </w:rPr>
        <w:t xml:space="preserve"> эффект</w:t>
      </w:r>
      <w:r>
        <w:rPr>
          <w:sz w:val="28"/>
          <w:szCs w:val="28"/>
        </w:rPr>
        <w:t>ивности оздоровительной работы (оздоровительный</w:t>
      </w:r>
      <w:r w:rsidR="00325692" w:rsidRPr="00325692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 содержания учебных предметов, здоровье</w:t>
      </w:r>
      <w:r w:rsidR="002B0478">
        <w:rPr>
          <w:sz w:val="28"/>
          <w:szCs w:val="28"/>
        </w:rPr>
        <w:t xml:space="preserve"> </w:t>
      </w:r>
      <w:r>
        <w:rPr>
          <w:sz w:val="28"/>
          <w:szCs w:val="28"/>
        </w:rPr>
        <w:t>сберегающие</w:t>
      </w:r>
      <w:r w:rsidR="00325692" w:rsidRPr="00325692">
        <w:rPr>
          <w:sz w:val="28"/>
          <w:szCs w:val="28"/>
        </w:rPr>
        <w:t xml:space="preserve"> про</w:t>
      </w:r>
      <w:r>
        <w:rPr>
          <w:sz w:val="28"/>
          <w:szCs w:val="28"/>
        </w:rPr>
        <w:t>граммы, режим дня, организация</w:t>
      </w:r>
      <w:r w:rsidR="00325692" w:rsidRPr="00325692">
        <w:rPr>
          <w:sz w:val="28"/>
          <w:szCs w:val="28"/>
        </w:rPr>
        <w:t xml:space="preserve"> отдыха и оздоровлен</w:t>
      </w:r>
      <w:r>
        <w:rPr>
          <w:sz w:val="28"/>
          <w:szCs w:val="28"/>
        </w:rPr>
        <w:t xml:space="preserve">ия </w:t>
      </w:r>
      <w:r w:rsidR="00325692" w:rsidRPr="00325692">
        <w:rPr>
          <w:sz w:val="28"/>
          <w:szCs w:val="28"/>
        </w:rPr>
        <w:t>детей в каникулярное время и т.д.);</w:t>
      </w:r>
    </w:p>
    <w:p w:rsidR="00325692" w:rsidRPr="00325692" w:rsidRDefault="00325692" w:rsidP="00E009DF">
      <w:pPr>
        <w:pStyle w:val="a3"/>
        <w:numPr>
          <w:ilvl w:val="0"/>
          <w:numId w:val="20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состояния физк</w:t>
      </w:r>
      <w:r w:rsidR="008B7CC1">
        <w:rPr>
          <w:sz w:val="28"/>
          <w:szCs w:val="28"/>
        </w:rPr>
        <w:t>ультурно-оздоровительной работы</w:t>
      </w:r>
      <w:r w:rsidRPr="00325692">
        <w:rPr>
          <w:sz w:val="28"/>
          <w:szCs w:val="28"/>
        </w:rPr>
        <w:t xml:space="preserve"> (распределение школьников по уровню физического развития,</w:t>
      </w:r>
      <w:r w:rsidR="002B0478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группам риска, группам здоровья</w:t>
      </w:r>
      <w:r w:rsidR="008B7CC1">
        <w:rPr>
          <w:sz w:val="28"/>
          <w:szCs w:val="28"/>
        </w:rPr>
        <w:t>, группам физической культуры).</w:t>
      </w:r>
    </w:p>
    <w:p w:rsidR="00325692" w:rsidRPr="00325692" w:rsidRDefault="00325692" w:rsidP="00E009DF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25692">
        <w:rPr>
          <w:sz w:val="28"/>
          <w:szCs w:val="28"/>
        </w:rPr>
        <w:t>3.3.11. Оценка качества воспитательной работы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степень вовлеченности в воспитательный процесс  педагогического коллектива и родителей;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демократичности, характера планирования воспитательной работы;</w:t>
      </w:r>
    </w:p>
    <w:p w:rsidR="00325692" w:rsidRPr="00325692" w:rsidRDefault="008B7CC1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охват обучающихся</w:t>
      </w:r>
      <w:r w:rsidR="00325692" w:rsidRPr="00325692">
        <w:rPr>
          <w:sz w:val="28"/>
          <w:szCs w:val="28"/>
        </w:rPr>
        <w:t xml:space="preserve"> таким содержанием деятельности, которая соответствует их интересам и потребностям;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детского самоуправления;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удовлетворенность обучающихся и родителей воспитательным процессом и наличие положительной динамики результатов воспитания на уроке, вне урока, вне школы;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положительной динамики в оценке обучающимися роли школы, класса, учителей, товарищей, удовлетворенности обучением, проведением досуга, отношениями с родителями;</w:t>
      </w:r>
    </w:p>
    <w:p w:rsidR="00325692" w:rsidRPr="00325692" w:rsidRDefault="00325692" w:rsidP="00E009DF">
      <w:pPr>
        <w:pStyle w:val="msonospacing0"/>
        <w:numPr>
          <w:ilvl w:val="0"/>
          <w:numId w:val="21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наличие сложившейся системы стимулирования участников воспитательного процесса.</w:t>
      </w: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3.2.12</w:t>
      </w:r>
      <w:r w:rsidR="002B0478">
        <w:rPr>
          <w:sz w:val="28"/>
          <w:szCs w:val="28"/>
        </w:rPr>
        <w:t>.</w:t>
      </w:r>
      <w:r w:rsidRPr="00325692">
        <w:rPr>
          <w:sz w:val="28"/>
          <w:szCs w:val="28"/>
        </w:rPr>
        <w:t xml:space="preserve"> Процедура оценки  качества  финансово-экономической деятельности включает в себя: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анализ штатного расписания;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анализ наполняемости классов;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lastRenderedPageBreak/>
        <w:t>анализ сметы по бюджетным ассигнованиям на финансовый год и продуктивности  использования её расходной части;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 xml:space="preserve">наличие договоров по платным дополнительным образовательным услугам и другим приносящим доход услугам; </w:t>
      </w:r>
    </w:p>
    <w:p w:rsidR="00325692" w:rsidRPr="00325692" w:rsidRDefault="00325692" w:rsidP="00E009DF">
      <w:pPr>
        <w:pStyle w:val="msonospacing0"/>
        <w:numPr>
          <w:ilvl w:val="0"/>
          <w:numId w:val="22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оценку управленческих решений, принятых по актам проверок и обследований финансово-хозяйственной деятельности школы вышестоящими и другими организациями.</w:t>
      </w:r>
    </w:p>
    <w:p w:rsidR="00520C0A" w:rsidRDefault="00520C0A" w:rsidP="008B7CC1">
      <w:pPr>
        <w:pStyle w:val="msonospacing0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9C5DFE" w:rsidRPr="00325692" w:rsidRDefault="009C5DFE" w:rsidP="008B7CC1">
      <w:pPr>
        <w:pStyle w:val="msonospacing0"/>
        <w:spacing w:before="0" w:beforeAutospacing="0" w:after="0" w:afterAutospacing="0"/>
        <w:ind w:left="-360"/>
        <w:jc w:val="both"/>
        <w:rPr>
          <w:sz w:val="28"/>
          <w:szCs w:val="28"/>
        </w:rPr>
      </w:pPr>
    </w:p>
    <w:p w:rsidR="009C5DFE" w:rsidRDefault="00D876EC" w:rsidP="00160866">
      <w:pPr>
        <w:pStyle w:val="msonospacing0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25692" w:rsidRPr="00325692">
        <w:rPr>
          <w:b/>
          <w:bCs/>
          <w:sz w:val="28"/>
          <w:szCs w:val="28"/>
        </w:rPr>
        <w:t>МОНИТОРИНГ И ОЦЕНКА КАЧЕСТВА ОБРАЗОВАНИЯ</w:t>
      </w:r>
    </w:p>
    <w:p w:rsidR="009C5DFE" w:rsidRPr="009C5DFE" w:rsidRDefault="009C5DFE" w:rsidP="009C5DFE">
      <w:pPr>
        <w:pStyle w:val="msonospacing0"/>
        <w:spacing w:before="0" w:beforeAutospacing="0" w:after="0" w:afterAutospacing="0"/>
        <w:rPr>
          <w:b/>
          <w:bCs/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4.1.</w:t>
      </w:r>
      <w:r w:rsidR="002B0478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Мониторинг и оценка качества образования в школе проводится по следующим уровням и ступеням образования:</w:t>
      </w:r>
    </w:p>
    <w:p w:rsidR="00325692" w:rsidRPr="00325692" w:rsidRDefault="00325692" w:rsidP="00E009DF">
      <w:pPr>
        <w:pStyle w:val="msonospacing0"/>
        <w:numPr>
          <w:ilvl w:val="0"/>
          <w:numId w:val="2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начальное общее образование;</w:t>
      </w:r>
    </w:p>
    <w:p w:rsidR="00325692" w:rsidRPr="00325692" w:rsidRDefault="00325692" w:rsidP="00E009DF">
      <w:pPr>
        <w:pStyle w:val="msonospacing0"/>
        <w:numPr>
          <w:ilvl w:val="0"/>
          <w:numId w:val="2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основное общее образование;</w:t>
      </w:r>
    </w:p>
    <w:p w:rsidR="00325692" w:rsidRPr="00325692" w:rsidRDefault="00325692" w:rsidP="00E009DF">
      <w:pPr>
        <w:pStyle w:val="msonospacing0"/>
        <w:numPr>
          <w:ilvl w:val="0"/>
          <w:numId w:val="23"/>
        </w:numPr>
        <w:spacing w:before="0" w:beforeAutospacing="0" w:after="0" w:afterAutospacing="0"/>
        <w:ind w:firstLine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среднее общее образование.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5692" w:rsidRPr="0032569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4.2.</w:t>
      </w:r>
      <w:r w:rsidR="002B0478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Результаты оценки</w:t>
      </w:r>
      <w:r w:rsidR="008B7CC1">
        <w:rPr>
          <w:sz w:val="28"/>
          <w:szCs w:val="28"/>
        </w:rPr>
        <w:t xml:space="preserve"> качества образования доводятся</w:t>
      </w:r>
      <w:r w:rsidRPr="00325692">
        <w:rPr>
          <w:sz w:val="28"/>
          <w:szCs w:val="28"/>
        </w:rPr>
        <w:t xml:space="preserve"> до сведения педагогического коллектива, родителей обучающи</w:t>
      </w:r>
      <w:r w:rsidR="008B7CC1">
        <w:rPr>
          <w:sz w:val="28"/>
          <w:szCs w:val="28"/>
        </w:rPr>
        <w:t xml:space="preserve">хся (законных представителей), </w:t>
      </w:r>
      <w:r w:rsidRPr="00325692">
        <w:rPr>
          <w:sz w:val="28"/>
          <w:szCs w:val="28"/>
        </w:rPr>
        <w:t>учредителя, общественности и общественных организаций.</w:t>
      </w:r>
    </w:p>
    <w:p w:rsidR="00E009DF" w:rsidRDefault="00E009DF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756FC2" w:rsidRDefault="00325692" w:rsidP="00E009DF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 w:rsidRPr="00325692">
        <w:rPr>
          <w:sz w:val="28"/>
          <w:szCs w:val="28"/>
        </w:rPr>
        <w:t>4.3.</w:t>
      </w:r>
      <w:r w:rsidR="002B0478">
        <w:rPr>
          <w:sz w:val="28"/>
          <w:szCs w:val="28"/>
        </w:rPr>
        <w:t xml:space="preserve"> </w:t>
      </w:r>
      <w:r w:rsidRPr="00325692">
        <w:rPr>
          <w:sz w:val="28"/>
          <w:szCs w:val="28"/>
        </w:rPr>
        <w:t>Администрация школы ежегодно размещает публичный доклад о состоянии качества образования и финансово-хозяйственной деятельности на своем сайте в Интернете.</w:t>
      </w:r>
    </w:p>
    <w:p w:rsidR="00756FC2" w:rsidRDefault="00756FC2" w:rsidP="00325692">
      <w:pPr>
        <w:rPr>
          <w:sz w:val="28"/>
          <w:szCs w:val="28"/>
        </w:rPr>
      </w:pPr>
    </w:p>
    <w:p w:rsidR="00756FC2" w:rsidRDefault="00160866" w:rsidP="00160866">
      <w:pPr>
        <w:widowControl w:val="0"/>
        <w:adjustRightInd w:val="0"/>
        <w:ind w:firstLine="708"/>
        <w:contextualSpacing/>
        <w:jc w:val="both"/>
        <w:rPr>
          <w:sz w:val="28"/>
          <w:szCs w:val="28"/>
        </w:rPr>
      </w:pPr>
      <w:r w:rsidRPr="00286712">
        <w:rPr>
          <w:sz w:val="28"/>
          <w:szCs w:val="28"/>
        </w:rPr>
        <w:t>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p w:rsidR="00756FC2" w:rsidRDefault="00756FC2" w:rsidP="00325692">
      <w:pPr>
        <w:rPr>
          <w:sz w:val="28"/>
          <w:szCs w:val="28"/>
        </w:rPr>
      </w:pPr>
    </w:p>
    <w:sectPr w:rsidR="00756FC2" w:rsidSect="00E009DF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22" w:rsidRDefault="00163C22" w:rsidP="00F4011D">
      <w:r>
        <w:separator/>
      </w:r>
    </w:p>
  </w:endnote>
  <w:endnote w:type="continuationSeparator" w:id="0">
    <w:p w:rsidR="00163C22" w:rsidRDefault="00163C22" w:rsidP="00F4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922"/>
      <w:docPartObj>
        <w:docPartGallery w:val="Page Numbers (Bottom of Page)"/>
        <w:docPartUnique/>
      </w:docPartObj>
    </w:sdtPr>
    <w:sdtEndPr/>
    <w:sdtContent>
      <w:p w:rsidR="00CB5AFB" w:rsidRDefault="0056122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9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11D" w:rsidRDefault="00F401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22" w:rsidRDefault="00163C22" w:rsidP="00F4011D">
      <w:r>
        <w:separator/>
      </w:r>
    </w:p>
  </w:footnote>
  <w:footnote w:type="continuationSeparator" w:id="0">
    <w:p w:rsidR="00163C22" w:rsidRDefault="00163C22" w:rsidP="00F40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A3"/>
    <w:multiLevelType w:val="hybridMultilevel"/>
    <w:tmpl w:val="0CF69D5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46763"/>
    <w:multiLevelType w:val="hybridMultilevel"/>
    <w:tmpl w:val="F9721170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0949"/>
    <w:multiLevelType w:val="hybridMultilevel"/>
    <w:tmpl w:val="BF66262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26C78"/>
    <w:multiLevelType w:val="hybridMultilevel"/>
    <w:tmpl w:val="B904718C"/>
    <w:lvl w:ilvl="0" w:tplc="43DA92A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088627B3"/>
    <w:multiLevelType w:val="hybridMultilevel"/>
    <w:tmpl w:val="8D50AA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A7151"/>
    <w:multiLevelType w:val="hybridMultilevel"/>
    <w:tmpl w:val="16A404C0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95F9E"/>
    <w:multiLevelType w:val="hybridMultilevel"/>
    <w:tmpl w:val="D29081E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3202"/>
    <w:multiLevelType w:val="hybridMultilevel"/>
    <w:tmpl w:val="4B30DB98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87FE3"/>
    <w:multiLevelType w:val="hybridMultilevel"/>
    <w:tmpl w:val="18442B0C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520BB"/>
    <w:multiLevelType w:val="hybridMultilevel"/>
    <w:tmpl w:val="DA86F1C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CFA"/>
    <w:multiLevelType w:val="hybridMultilevel"/>
    <w:tmpl w:val="E4A6502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0609"/>
    <w:multiLevelType w:val="hybridMultilevel"/>
    <w:tmpl w:val="6292047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0740D"/>
    <w:multiLevelType w:val="hybridMultilevel"/>
    <w:tmpl w:val="E9FAACE6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D4EB4"/>
    <w:multiLevelType w:val="hybridMultilevel"/>
    <w:tmpl w:val="0F626860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218DE"/>
    <w:multiLevelType w:val="hybridMultilevel"/>
    <w:tmpl w:val="4922F01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ED104C"/>
    <w:multiLevelType w:val="hybridMultilevel"/>
    <w:tmpl w:val="E71E13A4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43740"/>
    <w:multiLevelType w:val="hybridMultilevel"/>
    <w:tmpl w:val="B904718C"/>
    <w:lvl w:ilvl="0" w:tplc="43DA92AC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2FB2149"/>
    <w:multiLevelType w:val="hybridMultilevel"/>
    <w:tmpl w:val="51602AE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9108A"/>
    <w:multiLevelType w:val="hybridMultilevel"/>
    <w:tmpl w:val="6DDC040A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84DA6"/>
    <w:multiLevelType w:val="hybridMultilevel"/>
    <w:tmpl w:val="46C09AD4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F06ADF"/>
    <w:multiLevelType w:val="hybridMultilevel"/>
    <w:tmpl w:val="784EA9A2"/>
    <w:lvl w:ilvl="0" w:tplc="FBEA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90C87"/>
    <w:multiLevelType w:val="hybridMultilevel"/>
    <w:tmpl w:val="B7FCAD66"/>
    <w:lvl w:ilvl="0" w:tplc="FBEAC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20"/>
  </w:num>
  <w:num w:numId="19">
    <w:abstractNumId w:val="19"/>
  </w:num>
  <w:num w:numId="20">
    <w:abstractNumId w:val="14"/>
  </w:num>
  <w:num w:numId="21">
    <w:abstractNumId w:val="15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92"/>
    <w:rsid w:val="0005484E"/>
    <w:rsid w:val="0009764E"/>
    <w:rsid w:val="00134E19"/>
    <w:rsid w:val="001554A7"/>
    <w:rsid w:val="00160866"/>
    <w:rsid w:val="00163C22"/>
    <w:rsid w:val="001A2735"/>
    <w:rsid w:val="001F0CF9"/>
    <w:rsid w:val="00242EB4"/>
    <w:rsid w:val="00260D09"/>
    <w:rsid w:val="002A0B0D"/>
    <w:rsid w:val="002B0478"/>
    <w:rsid w:val="00304299"/>
    <w:rsid w:val="00325692"/>
    <w:rsid w:val="00327C99"/>
    <w:rsid w:val="003709F4"/>
    <w:rsid w:val="003734CD"/>
    <w:rsid w:val="003940C7"/>
    <w:rsid w:val="00451E4D"/>
    <w:rsid w:val="004C49A8"/>
    <w:rsid w:val="00520C0A"/>
    <w:rsid w:val="005221B5"/>
    <w:rsid w:val="00561221"/>
    <w:rsid w:val="0059316A"/>
    <w:rsid w:val="00660901"/>
    <w:rsid w:val="006C1A3E"/>
    <w:rsid w:val="006D4DD0"/>
    <w:rsid w:val="006F3366"/>
    <w:rsid w:val="00756FC2"/>
    <w:rsid w:val="007A4DA7"/>
    <w:rsid w:val="00832280"/>
    <w:rsid w:val="00871C77"/>
    <w:rsid w:val="008B3ED3"/>
    <w:rsid w:val="008B7CC1"/>
    <w:rsid w:val="009433A6"/>
    <w:rsid w:val="009C5DFE"/>
    <w:rsid w:val="009D09FC"/>
    <w:rsid w:val="009F5108"/>
    <w:rsid w:val="00AD7495"/>
    <w:rsid w:val="00C6072F"/>
    <w:rsid w:val="00C716B1"/>
    <w:rsid w:val="00CB5AFB"/>
    <w:rsid w:val="00CD4AE9"/>
    <w:rsid w:val="00D04440"/>
    <w:rsid w:val="00D34C66"/>
    <w:rsid w:val="00D876EC"/>
    <w:rsid w:val="00E009DF"/>
    <w:rsid w:val="00E07399"/>
    <w:rsid w:val="00E3252A"/>
    <w:rsid w:val="00E440C6"/>
    <w:rsid w:val="00E454EC"/>
    <w:rsid w:val="00E5115E"/>
    <w:rsid w:val="00EE571C"/>
    <w:rsid w:val="00F00AEE"/>
    <w:rsid w:val="00F4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5692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256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692"/>
    <w:rPr>
      <w:b/>
      <w:bCs/>
    </w:rPr>
  </w:style>
  <w:style w:type="table" w:styleId="a5">
    <w:name w:val="Table Grid"/>
    <w:basedOn w:val="a1"/>
    <w:uiPriority w:val="59"/>
    <w:rsid w:val="0032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92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B047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F4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0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0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25692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325692"/>
    <w:pPr>
      <w:spacing w:before="100" w:beforeAutospacing="1" w:after="100" w:afterAutospacing="1"/>
    </w:pPr>
  </w:style>
  <w:style w:type="character" w:styleId="a4">
    <w:name w:val="Strong"/>
    <w:basedOn w:val="a0"/>
    <w:qFormat/>
    <w:rsid w:val="00325692"/>
    <w:rPr>
      <w:b/>
      <w:bCs/>
    </w:rPr>
  </w:style>
  <w:style w:type="table" w:styleId="a5">
    <w:name w:val="Table Grid"/>
    <w:basedOn w:val="a1"/>
    <w:uiPriority w:val="59"/>
    <w:rsid w:val="00325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5692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7C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7C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B047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F40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0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40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01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07D8-32FE-447E-9EAE-62592F54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Лариса Павловна</cp:lastModifiedBy>
  <cp:revision>2</cp:revision>
  <cp:lastPrinted>2018-10-04T13:00:00Z</cp:lastPrinted>
  <dcterms:created xsi:type="dcterms:W3CDTF">2019-09-19T06:32:00Z</dcterms:created>
  <dcterms:modified xsi:type="dcterms:W3CDTF">2019-09-19T06:32:00Z</dcterms:modified>
</cp:coreProperties>
</file>