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142"/>
        <w:rPr>
          <w:b/>
          <w:b/>
          <w:color w:val="2E74B5" w:themeColor="accent1" w:themeShade="bf"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  <w:u w:val="single"/>
        </w:rPr>
        <w:t xml:space="preserve">План спортивно-массовые мероприятия МБОУ СОШ № 5 на 2021-2022 уч. год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W w:w="1020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3"/>
        <w:gridCol w:w="6836"/>
        <w:gridCol w:w="992"/>
        <w:gridCol w:w="1844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</w:tcPr>
          <w:p>
            <w:pPr>
              <w:pStyle w:val="Style21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</w:tcPr>
          <w:p>
            <w:pPr>
              <w:pStyle w:val="Normal"/>
              <w:jc w:val="center"/>
              <w:rPr/>
            </w:pPr>
            <w:r>
              <w:rPr/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99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Сроки проведения</w:t>
            </w:r>
          </w:p>
        </w:tc>
      </w:tr>
      <w:tr>
        <w:trPr>
          <w:trHeight w:val="48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Школьный этап  Всекубанской спартакиады  «Спортивные надежды Кубани»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сентябрь-ноябрь</w:t>
            </w:r>
          </w:p>
        </w:tc>
      </w:tr>
      <w:tr>
        <w:trPr>
          <w:trHeight w:val="44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Школьный  этап Всероссийских спортивных игр школьников «Президентские спортивные игры»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сентябрь-февраль</w:t>
            </w:r>
          </w:p>
        </w:tc>
      </w:tr>
      <w:tr>
        <w:trPr>
          <w:trHeight w:val="60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108"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Школьный этап Всероссийских спортивных соревнований школьников  «Президентские состязания»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сентябрь-февраль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Смотр допризывной молодёжи по легкоатлетическому кроссу </w:t>
            </w:r>
            <w:r>
              <w:rPr>
                <w:color w:val="000000" w:themeColor="text1"/>
                <w:sz w:val="28"/>
                <w:szCs w:val="28"/>
              </w:rPr>
              <w:t>среди 10-11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>
        <w:trPr>
          <w:trHeight w:val="46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Предметная неделя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Спортивный праздник «Весёлые старты»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Школьная олимпиада по физической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>
        <w:trPr>
          <w:trHeight w:val="24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Школьный этап кубка губернатора по настольному теннису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Пионербол (девочки)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>
        <w:trPr>
          <w:trHeight w:val="27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Соревнования военно-спортивной игры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</w:tr>
      <w:tr>
        <w:trPr>
          <w:trHeight w:val="35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Фестиваль допризывной молодежи по гиревому спорту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Соревнования по волейболу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Турнир по шашкам «Чудо-шашки»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Турнир по шахматам «Белая ладья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Смотр допризывной молодежи по ОФП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Спортивный праздник, посвященный Дню Защитника Отечества «А, ну-ка, парни!»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Соревнования по волейболу (сборные школы)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Всекеубански турнир на кубок губернатора по л/ атлетике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Соревнования по футболу (мальчики)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Соревнования «Веселые старты»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Школьный этап соревнований «ГТО»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108"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1-4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Школьный этап Кубка губернатора по уличному баскетболу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 - июнь</w:t>
            </w:r>
          </w:p>
        </w:tc>
      </w:tr>
      <w:tr>
        <w:trPr>
          <w:trHeight w:val="201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Школьный этап Кубка губернатора по футболу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 - июнь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0b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2a0b3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rsid w:val="002a0b3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2a0b31"/>
    <w:pPr>
      <w:spacing w:beforeAutospacing="1" w:afterAutospacing="1"/>
    </w:pPr>
    <w:rPr>
      <w:rFonts w:ascii="Tahoma" w:hAnsi="Tahoma" w:cs="Tahoma"/>
      <w:color w:val="4E4F4F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</Pages>
  <Words>237</Words>
  <Characters>1452</Characters>
  <CharactersWithSpaces>1594</CharactersWithSpaces>
  <Paragraphs>113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2021-10-07T06:55:00Z</dcterms:created>
  <dc:creator>я</dc:creator>
  <dc:description/>
  <dc:language>ru-RU</dc:language>
  <cp:lastModifiedBy>я</cp:lastModifiedBy>
  <dcterms:modified xsi:type="dcterms:W3CDTF">2021-10-07T06:56:00Z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