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A3" w:rsidRPr="000E60A3" w:rsidRDefault="000E60A3" w:rsidP="000E60A3">
      <w:pPr>
        <w:shd w:val="clear" w:color="auto" w:fill="FFFFFF"/>
        <w:spacing w:after="0" w:line="240" w:lineRule="auto"/>
        <w:outlineLvl w:val="0"/>
        <w:rPr>
          <w:rFonts w:ascii="Arial" w:eastAsia="Times New Roman" w:hAnsi="Arial" w:cs="Arial"/>
          <w:color w:val="000000"/>
          <w:kern w:val="36"/>
          <w:sz w:val="48"/>
          <w:szCs w:val="48"/>
          <w:lang w:eastAsia="ru-RU"/>
        </w:rPr>
      </w:pPr>
      <w:bookmarkStart w:id="0" w:name="_GoBack"/>
      <w:bookmarkEnd w:id="0"/>
      <w:r w:rsidRPr="000E60A3">
        <w:rPr>
          <w:rFonts w:ascii="Arial" w:eastAsia="Times New Roman" w:hAnsi="Arial" w:cs="Arial"/>
          <w:color w:val="000000"/>
          <w:kern w:val="36"/>
          <w:sz w:val="48"/>
          <w:szCs w:val="48"/>
          <w:lang w:eastAsia="ru-RU"/>
        </w:rPr>
        <w:t xml:space="preserve">Несколько правил, позволяющих предотвратить потребление </w:t>
      </w:r>
      <w:proofErr w:type="spellStart"/>
      <w:r w:rsidRPr="000E60A3">
        <w:rPr>
          <w:rFonts w:ascii="Arial" w:eastAsia="Times New Roman" w:hAnsi="Arial" w:cs="Arial"/>
          <w:color w:val="000000"/>
          <w:kern w:val="36"/>
          <w:sz w:val="48"/>
          <w:szCs w:val="48"/>
          <w:lang w:eastAsia="ru-RU"/>
        </w:rPr>
        <w:t>психоактивных</w:t>
      </w:r>
      <w:proofErr w:type="spellEnd"/>
      <w:r w:rsidRPr="000E60A3">
        <w:rPr>
          <w:rFonts w:ascii="Arial" w:eastAsia="Times New Roman" w:hAnsi="Arial" w:cs="Arial"/>
          <w:color w:val="000000"/>
          <w:kern w:val="36"/>
          <w:sz w:val="48"/>
          <w:szCs w:val="48"/>
          <w:lang w:eastAsia="ru-RU"/>
        </w:rPr>
        <w:t xml:space="preserve"> веществ вашим ребенком.</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b/>
          <w:bCs/>
          <w:color w:val="000000"/>
          <w:sz w:val="24"/>
          <w:szCs w:val="24"/>
          <w:lang w:eastAsia="ru-RU"/>
        </w:rPr>
        <w:t>1. Общайтесь друг с другом</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Помните об этом, старайтесь быть инициатором откровенного, открытого общения со своим ребенком.</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b/>
          <w:bCs/>
          <w:color w:val="000000"/>
          <w:sz w:val="24"/>
          <w:szCs w:val="24"/>
          <w:lang w:eastAsia="ru-RU"/>
        </w:rPr>
        <w:t>2. Выслушивайте друг друга</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 быть внимательным к ребенку;</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 выслушивать его точку зрения;</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 уделять внимание взглядам и чувствам ребенка, не споря с ним;</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lastRenderedPageBreak/>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b/>
          <w:bCs/>
          <w:color w:val="000000"/>
          <w:sz w:val="24"/>
          <w:szCs w:val="24"/>
          <w:lang w:eastAsia="ru-RU"/>
        </w:rPr>
        <w:t>3. Ставьте себя на его место</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b/>
          <w:bCs/>
          <w:color w:val="000000"/>
          <w:sz w:val="24"/>
          <w:szCs w:val="24"/>
          <w:lang w:eastAsia="ru-RU"/>
        </w:rPr>
        <w:t>4. Проводите время вместе</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b/>
          <w:bCs/>
          <w:color w:val="000000"/>
          <w:sz w:val="24"/>
          <w:szCs w:val="24"/>
          <w:lang w:eastAsia="ru-RU"/>
        </w:rPr>
        <w:t>5. Дружите с его друзьями</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0E60A3">
        <w:rPr>
          <w:rFonts w:ascii="Arial" w:eastAsia="Times New Roman" w:hAnsi="Arial" w:cs="Arial"/>
          <w:color w:val="000000"/>
          <w:sz w:val="24"/>
          <w:szCs w:val="24"/>
          <w:lang w:eastAsia="ru-RU"/>
        </w:rPr>
        <w:t>Кроме того</w:t>
      </w:r>
      <w:proofErr w:type="gramEnd"/>
      <w:r w:rsidRPr="000E60A3">
        <w:rPr>
          <w:rFonts w:ascii="Arial" w:eastAsia="Times New Roman" w:hAnsi="Arial" w:cs="Arial"/>
          <w:color w:val="000000"/>
          <w:sz w:val="24"/>
          <w:szCs w:val="24"/>
          <w:lang w:eastAsia="ru-RU"/>
        </w:rPr>
        <w:t>: в этом возрасте весьма велика тяга к разного рода экспериментам. Дети пробуют курить, пить. У многих в будущем это может стать привычкой.</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b/>
          <w:bCs/>
          <w:color w:val="000000"/>
          <w:sz w:val="24"/>
          <w:szCs w:val="24"/>
          <w:lang w:eastAsia="ru-RU"/>
        </w:rPr>
        <w:lastRenderedPageBreak/>
        <w:t>6. Помните, что ваш ребенок уникален</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w:t>
      </w:r>
      <w:proofErr w:type="gramStart"/>
      <w:r w:rsidRPr="000E60A3">
        <w:rPr>
          <w:rFonts w:ascii="Arial" w:eastAsia="Times New Roman" w:hAnsi="Arial" w:cs="Arial"/>
          <w:color w:val="000000"/>
          <w:sz w:val="24"/>
          <w:szCs w:val="24"/>
          <w:lang w:eastAsia="ru-RU"/>
        </w:rPr>
        <w:t>обвинительном?...</w:t>
      </w:r>
      <w:proofErr w:type="gramEnd"/>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Нужно время от времени распоряжаться собой полностью — т. е. нужна своя доля свободы. Без неё — задохнется дух.</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b/>
          <w:bCs/>
          <w:color w:val="000000"/>
          <w:sz w:val="24"/>
          <w:szCs w:val="24"/>
          <w:lang w:eastAsia="ru-RU"/>
        </w:rPr>
        <w:t>7. Подавайте пример</w:t>
      </w:r>
    </w:p>
    <w:p w:rsidR="000E60A3" w:rsidRPr="000E60A3" w:rsidRDefault="000E60A3" w:rsidP="000E60A3">
      <w:pPr>
        <w:shd w:val="clear" w:color="auto" w:fill="FFFFFF"/>
        <w:spacing w:before="150" w:after="150" w:line="408" w:lineRule="atLeast"/>
        <w:jc w:val="both"/>
        <w:rPr>
          <w:rFonts w:ascii="Arial" w:eastAsia="Times New Roman" w:hAnsi="Arial" w:cs="Arial"/>
          <w:color w:val="000000"/>
          <w:sz w:val="24"/>
          <w:szCs w:val="24"/>
          <w:lang w:eastAsia="ru-RU"/>
        </w:rPr>
      </w:pPr>
      <w:r w:rsidRPr="000E60A3">
        <w:rPr>
          <w:rFonts w:ascii="Arial" w:eastAsia="Times New Roman" w:hAnsi="Arial" w:cs="Arial"/>
          <w:color w:val="000000"/>
          <w:sz w:val="24"/>
          <w:szCs w:val="24"/>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0E60A3">
        <w:rPr>
          <w:rFonts w:ascii="Arial" w:eastAsia="Times New Roman" w:hAnsi="Arial" w:cs="Arial"/>
          <w:color w:val="000000"/>
          <w:sz w:val="24"/>
          <w:szCs w:val="24"/>
          <w:lang w:eastAsia="ru-RU"/>
        </w:rPr>
        <w:t>психоактивных</w:t>
      </w:r>
      <w:proofErr w:type="spellEnd"/>
      <w:r w:rsidRPr="000E60A3">
        <w:rPr>
          <w:rFonts w:ascii="Arial" w:eastAsia="Times New Roman" w:hAnsi="Arial" w:cs="Arial"/>
          <w:color w:val="000000"/>
          <w:sz w:val="24"/>
          <w:szCs w:val="24"/>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AE0D47" w:rsidRDefault="00AE0D47"/>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rsidP="000E60A3">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Причины, по которым дети начинают употреблять наркотики</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Fonts w:ascii="Arial" w:hAnsi="Arial" w:cs="Arial"/>
          <w:color w:val="000000"/>
        </w:rPr>
        <w:t>любопытство (благодаря известному высказыванию не очень умных людей: «Все надо попробовать!»);</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Fonts w:ascii="Arial" w:hAnsi="Arial" w:cs="Arial"/>
          <w:color w:val="000000"/>
        </w:rPr>
        <w:t>желание быть похожим на «крутого парня», на старшего авторитетного товарища, часто личный пример родителей и т. д.;</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Fonts w:ascii="Arial" w:hAnsi="Arial" w:cs="Arial"/>
          <w:color w:val="000000"/>
        </w:rPr>
        <w:t>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Fonts w:ascii="Arial" w:hAnsi="Arial" w:cs="Arial"/>
          <w:color w:val="000000"/>
        </w:rPr>
        <w:t>безделье, отсутствие каких-либо занятий либо обязанностей, в результате — эксперименты от скуки.</w:t>
      </w:r>
    </w:p>
    <w:p w:rsidR="000E60A3" w:rsidRDefault="000E60A3" w:rsidP="000E60A3">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РОДИТЕЛИ! ЗАДУМАЙТЕСЬ:</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Fonts w:ascii="Arial" w:hAnsi="Arial" w:cs="Arial"/>
          <w:color w:val="000000"/>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Style w:val="textdefault"/>
          <w:rFonts w:ascii="Arial" w:hAnsi="Arial" w:cs="Arial"/>
          <w:color w:val="000000"/>
        </w:rPr>
        <w:t>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w:t>
      </w:r>
      <w:r>
        <w:rPr>
          <w:rStyle w:val="textsmall"/>
          <w:rFonts w:ascii="Arial" w:hAnsi="Arial" w:cs="Arial"/>
          <w:color w:val="000000"/>
        </w:rPr>
        <w:t> </w:t>
      </w:r>
      <w:r>
        <w:rPr>
          <w:rStyle w:val="a3"/>
          <w:rFonts w:ascii="Arial" w:hAnsi="Arial" w:cs="Arial"/>
          <w:color w:val="000000"/>
        </w:rPr>
        <w:t>страх жизни преобладает у них над страхом смерти</w:t>
      </w:r>
      <w:r>
        <w:rPr>
          <w:rStyle w:val="rvts78012"/>
          <w:rFonts w:ascii="Arial" w:hAnsi="Arial" w:cs="Arial"/>
          <w:color w:val="000000"/>
        </w:rPr>
        <w:t>.</w:t>
      </w:r>
    </w:p>
    <w:p w:rsidR="000E60A3" w:rsidRDefault="000E60A3" w:rsidP="000E60A3">
      <w:pPr>
        <w:numPr>
          <w:ilvl w:val="1"/>
          <w:numId w:val="1"/>
        </w:numPr>
        <w:shd w:val="clear" w:color="auto" w:fill="FFFFFF"/>
        <w:spacing w:before="150" w:after="150" w:line="408" w:lineRule="atLeast"/>
        <w:ind w:left="720"/>
        <w:jc w:val="both"/>
        <w:rPr>
          <w:rFonts w:ascii="Arial" w:hAnsi="Arial" w:cs="Arial"/>
          <w:color w:val="000000"/>
        </w:rPr>
      </w:pPr>
      <w:r>
        <w:rPr>
          <w:rFonts w:ascii="Arial" w:hAnsi="Arial" w:cs="Arial"/>
          <w:color w:val="000000"/>
        </w:rPr>
        <w:t>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p w:rsidR="000E60A3" w:rsidRDefault="000E60A3" w:rsidP="000E60A3">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Симптомы наркотического опьянения</w:t>
      </w:r>
    </w:p>
    <w:p w:rsidR="000E60A3" w:rsidRDefault="000E60A3" w:rsidP="000E60A3">
      <w:pPr>
        <w:pStyle w:val="3"/>
        <w:shd w:val="clear" w:color="auto" w:fill="FFFFFF"/>
        <w:spacing w:before="0" w:line="408" w:lineRule="atLeast"/>
        <w:rPr>
          <w:rFonts w:ascii="Arial" w:hAnsi="Arial" w:cs="Arial"/>
          <w:b/>
          <w:bCs/>
          <w:color w:val="000000"/>
        </w:rPr>
      </w:pPr>
      <w:r>
        <w:rPr>
          <w:rStyle w:val="rvts78442"/>
          <w:rFonts w:ascii="Arial" w:hAnsi="Arial" w:cs="Arial"/>
          <w:b/>
          <w:bCs/>
          <w:color w:val="000000"/>
        </w:rPr>
        <w:t>Общие признаки употребления наркотиков</w:t>
      </w:r>
    </w:p>
    <w:tbl>
      <w:tblPr>
        <w:tblW w:w="9490" w:type="dxa"/>
        <w:tblBorders>
          <w:top w:val="single" w:sz="6" w:space="0" w:color="CECECE"/>
          <w:left w:val="single" w:sz="6" w:space="0" w:color="CECECE"/>
          <w:bottom w:val="single" w:sz="6" w:space="0" w:color="CECECE"/>
          <w:right w:val="single" w:sz="6" w:space="0" w:color="CECECE"/>
        </w:tblBorders>
        <w:shd w:val="clear" w:color="auto" w:fill="FFFFFF"/>
        <w:tblCellMar>
          <w:top w:w="105" w:type="dxa"/>
          <w:left w:w="105" w:type="dxa"/>
          <w:bottom w:w="105" w:type="dxa"/>
          <w:right w:w="105" w:type="dxa"/>
        </w:tblCellMar>
        <w:tblLook w:val="04A0" w:firstRow="1" w:lastRow="0" w:firstColumn="1" w:lastColumn="0" w:noHBand="0" w:noVBand="1"/>
      </w:tblPr>
      <w:tblGrid>
        <w:gridCol w:w="2686"/>
        <w:gridCol w:w="3827"/>
        <w:gridCol w:w="2977"/>
      </w:tblGrid>
      <w:tr w:rsidR="000E60A3" w:rsidTr="000E60A3">
        <w:tc>
          <w:tcPr>
            <w:tcW w:w="2686" w:type="dxa"/>
            <w:tcBorders>
              <w:top w:val="single" w:sz="6" w:space="0" w:color="CECECE"/>
              <w:left w:val="single" w:sz="6" w:space="0" w:color="CECECE"/>
              <w:bottom w:val="single" w:sz="6" w:space="0" w:color="CECECE"/>
              <w:right w:val="single" w:sz="6" w:space="0" w:color="CECECE"/>
            </w:tcBorders>
            <w:shd w:val="clear" w:color="auto" w:fill="FFFFFF"/>
            <w:tcMar>
              <w:top w:w="60" w:type="dxa"/>
              <w:left w:w="75" w:type="dxa"/>
              <w:bottom w:w="60" w:type="dxa"/>
              <w:right w:w="75" w:type="dxa"/>
            </w:tcMar>
            <w:hideMark/>
          </w:tcPr>
          <w:p w:rsidR="000E60A3" w:rsidRDefault="000E60A3">
            <w:pPr>
              <w:pStyle w:val="4"/>
              <w:spacing w:before="0" w:line="408" w:lineRule="atLeast"/>
              <w:rPr>
                <w:rFonts w:ascii="Times New Roman" w:hAnsi="Times New Roman" w:cs="Times New Roman"/>
                <w:b/>
                <w:bCs/>
                <w:color w:val="000000"/>
              </w:rPr>
            </w:pPr>
            <w:r>
              <w:rPr>
                <w:b/>
                <w:bCs/>
                <w:color w:val="000000"/>
              </w:rPr>
              <w:t>Внешние признаки:</w:t>
            </w:r>
          </w:p>
          <w:p w:rsidR="000E60A3" w:rsidRDefault="000E60A3" w:rsidP="000E60A3">
            <w:pPr>
              <w:numPr>
                <w:ilvl w:val="1"/>
                <w:numId w:val="2"/>
              </w:numPr>
              <w:spacing w:before="150" w:after="150" w:line="408" w:lineRule="atLeast"/>
              <w:ind w:left="720"/>
              <w:rPr>
                <w:color w:val="000000"/>
              </w:rPr>
            </w:pPr>
            <w:r>
              <w:rPr>
                <w:color w:val="000000"/>
              </w:rPr>
              <w:t>бледность кожи;</w:t>
            </w:r>
          </w:p>
          <w:p w:rsidR="000E60A3" w:rsidRDefault="000E60A3" w:rsidP="000E60A3">
            <w:pPr>
              <w:numPr>
                <w:ilvl w:val="1"/>
                <w:numId w:val="2"/>
              </w:numPr>
              <w:spacing w:before="150" w:after="150" w:line="408" w:lineRule="atLeast"/>
              <w:ind w:left="720"/>
              <w:rPr>
                <w:color w:val="000000"/>
              </w:rPr>
            </w:pPr>
            <w:r>
              <w:rPr>
                <w:color w:val="000000"/>
              </w:rPr>
              <w:t>расширенные или суженные зрачки;</w:t>
            </w:r>
          </w:p>
          <w:p w:rsidR="000E60A3" w:rsidRDefault="000E60A3" w:rsidP="000E60A3">
            <w:pPr>
              <w:numPr>
                <w:ilvl w:val="1"/>
                <w:numId w:val="2"/>
              </w:numPr>
              <w:spacing w:before="150" w:after="150" w:line="408" w:lineRule="atLeast"/>
              <w:ind w:left="720"/>
              <w:rPr>
                <w:color w:val="000000"/>
              </w:rPr>
            </w:pPr>
            <w:r>
              <w:rPr>
                <w:color w:val="000000"/>
              </w:rPr>
              <w:t>покрасневшие или мутные глаза;</w:t>
            </w:r>
          </w:p>
          <w:p w:rsidR="000E60A3" w:rsidRDefault="000E60A3" w:rsidP="000E60A3">
            <w:pPr>
              <w:numPr>
                <w:ilvl w:val="1"/>
                <w:numId w:val="2"/>
              </w:numPr>
              <w:spacing w:before="150" w:after="150" w:line="408" w:lineRule="atLeast"/>
              <w:ind w:left="720"/>
              <w:rPr>
                <w:color w:val="000000"/>
              </w:rPr>
            </w:pPr>
            <w:r>
              <w:rPr>
                <w:color w:val="000000"/>
              </w:rPr>
              <w:t>замедленная речь;</w:t>
            </w:r>
          </w:p>
          <w:p w:rsidR="000E60A3" w:rsidRDefault="000E60A3" w:rsidP="000E60A3">
            <w:pPr>
              <w:numPr>
                <w:ilvl w:val="1"/>
                <w:numId w:val="2"/>
              </w:numPr>
              <w:spacing w:before="150" w:after="150" w:line="408" w:lineRule="atLeast"/>
              <w:ind w:left="720"/>
              <w:rPr>
                <w:color w:val="000000"/>
              </w:rPr>
            </w:pPr>
            <w:r>
              <w:rPr>
                <w:color w:val="000000"/>
              </w:rPr>
              <w:t>плохая координация движений</w:t>
            </w:r>
          </w:p>
        </w:tc>
        <w:tc>
          <w:tcPr>
            <w:tcW w:w="3827" w:type="dxa"/>
            <w:tcBorders>
              <w:top w:val="single" w:sz="6" w:space="0" w:color="CECECE"/>
              <w:left w:val="single" w:sz="6" w:space="0" w:color="CECECE"/>
              <w:bottom w:val="single" w:sz="6" w:space="0" w:color="CECECE"/>
              <w:right w:val="single" w:sz="6" w:space="0" w:color="CECECE"/>
            </w:tcBorders>
            <w:shd w:val="clear" w:color="auto" w:fill="FFFFFF"/>
            <w:tcMar>
              <w:top w:w="60" w:type="dxa"/>
              <w:left w:w="75" w:type="dxa"/>
              <w:bottom w:w="60" w:type="dxa"/>
              <w:right w:w="75" w:type="dxa"/>
            </w:tcMar>
            <w:hideMark/>
          </w:tcPr>
          <w:p w:rsidR="000E60A3" w:rsidRDefault="000E60A3">
            <w:pPr>
              <w:pStyle w:val="4"/>
              <w:spacing w:before="0" w:line="408" w:lineRule="atLeast"/>
              <w:rPr>
                <w:color w:val="000000"/>
              </w:rPr>
            </w:pPr>
            <w:r>
              <w:rPr>
                <w:b/>
                <w:bCs/>
                <w:color w:val="000000"/>
              </w:rPr>
              <w:t>Поведенческие признаки:</w:t>
            </w:r>
          </w:p>
          <w:p w:rsidR="000E60A3" w:rsidRDefault="000E60A3" w:rsidP="000E60A3">
            <w:pPr>
              <w:numPr>
                <w:ilvl w:val="1"/>
                <w:numId w:val="2"/>
              </w:numPr>
              <w:spacing w:before="150" w:after="150" w:line="408" w:lineRule="atLeast"/>
              <w:ind w:left="720"/>
              <w:rPr>
                <w:color w:val="000000"/>
              </w:rPr>
            </w:pPr>
            <w:r>
              <w:rPr>
                <w:color w:val="000000"/>
              </w:rPr>
              <w:t>увеличивающееся безразличие к происходящему рядом;</w:t>
            </w:r>
          </w:p>
          <w:p w:rsidR="000E60A3" w:rsidRDefault="000E60A3" w:rsidP="000E60A3">
            <w:pPr>
              <w:numPr>
                <w:ilvl w:val="1"/>
                <w:numId w:val="2"/>
              </w:numPr>
              <w:spacing w:before="150" w:after="150" w:line="408" w:lineRule="atLeast"/>
              <w:ind w:left="720"/>
              <w:rPr>
                <w:color w:val="000000"/>
              </w:rPr>
            </w:pPr>
            <w:r>
              <w:rPr>
                <w:color w:val="000000"/>
              </w:rPr>
              <w:t>уходы из дома и прогулы в школе;</w:t>
            </w:r>
          </w:p>
          <w:p w:rsidR="000E60A3" w:rsidRDefault="000E60A3" w:rsidP="000E60A3">
            <w:pPr>
              <w:numPr>
                <w:ilvl w:val="1"/>
                <w:numId w:val="2"/>
              </w:numPr>
              <w:spacing w:before="150" w:after="150" w:line="408" w:lineRule="atLeast"/>
              <w:ind w:left="720"/>
              <w:rPr>
                <w:color w:val="000000"/>
              </w:rPr>
            </w:pPr>
            <w:r>
              <w:rPr>
                <w:color w:val="000000"/>
              </w:rPr>
              <w:t>трудность в сосредоточении, ухудшение памяти;</w:t>
            </w:r>
          </w:p>
          <w:p w:rsidR="000E60A3" w:rsidRDefault="000E60A3" w:rsidP="000E60A3">
            <w:pPr>
              <w:numPr>
                <w:ilvl w:val="1"/>
                <w:numId w:val="2"/>
              </w:numPr>
              <w:spacing w:before="150" w:after="150" w:line="408" w:lineRule="atLeast"/>
              <w:ind w:left="720"/>
              <w:rPr>
                <w:color w:val="000000"/>
              </w:rPr>
            </w:pPr>
            <w:r>
              <w:rPr>
                <w:color w:val="000000"/>
              </w:rPr>
              <w:t>неадекватная реакция на критику;</w:t>
            </w:r>
          </w:p>
          <w:p w:rsidR="000E60A3" w:rsidRDefault="000E60A3" w:rsidP="000E60A3">
            <w:pPr>
              <w:numPr>
                <w:ilvl w:val="1"/>
                <w:numId w:val="2"/>
              </w:numPr>
              <w:spacing w:before="150" w:after="150" w:line="408" w:lineRule="atLeast"/>
              <w:ind w:left="720"/>
              <w:rPr>
                <w:color w:val="000000"/>
              </w:rPr>
            </w:pPr>
            <w:r>
              <w:rPr>
                <w:color w:val="000000"/>
              </w:rPr>
              <w:t>частая и неожиданная смена настроения;</w:t>
            </w:r>
          </w:p>
          <w:p w:rsidR="000E60A3" w:rsidRDefault="000E60A3" w:rsidP="000E60A3">
            <w:pPr>
              <w:numPr>
                <w:ilvl w:val="1"/>
                <w:numId w:val="2"/>
              </w:numPr>
              <w:spacing w:before="150" w:after="150" w:line="408" w:lineRule="atLeast"/>
              <w:ind w:left="720"/>
              <w:rPr>
                <w:color w:val="000000"/>
              </w:rPr>
            </w:pPr>
            <w:r>
              <w:rPr>
                <w:color w:val="000000"/>
              </w:rPr>
              <w:t>необычные просьбы дать денег;</w:t>
            </w:r>
          </w:p>
          <w:p w:rsidR="000E60A3" w:rsidRDefault="000E60A3" w:rsidP="000E60A3">
            <w:pPr>
              <w:numPr>
                <w:ilvl w:val="1"/>
                <w:numId w:val="2"/>
              </w:numPr>
              <w:spacing w:before="150" w:after="150" w:line="408" w:lineRule="atLeast"/>
              <w:ind w:left="720"/>
              <w:rPr>
                <w:color w:val="000000"/>
              </w:rPr>
            </w:pPr>
            <w:r>
              <w:rPr>
                <w:color w:val="000000"/>
              </w:rPr>
              <w:t>пропажа из дома ценностей, одежды и др. вещей;</w:t>
            </w:r>
          </w:p>
          <w:p w:rsidR="000E60A3" w:rsidRDefault="000E60A3" w:rsidP="000E60A3">
            <w:pPr>
              <w:numPr>
                <w:ilvl w:val="1"/>
                <w:numId w:val="2"/>
              </w:numPr>
              <w:spacing w:before="150" w:after="150" w:line="408" w:lineRule="atLeast"/>
              <w:ind w:left="720"/>
              <w:rPr>
                <w:color w:val="000000"/>
              </w:rPr>
            </w:pPr>
            <w:r>
              <w:rPr>
                <w:color w:val="000000"/>
              </w:rPr>
              <w:t>частые необъяснимые телефонные звонки;</w:t>
            </w:r>
          </w:p>
          <w:p w:rsidR="000E60A3" w:rsidRDefault="000E60A3" w:rsidP="000E60A3">
            <w:pPr>
              <w:numPr>
                <w:ilvl w:val="1"/>
                <w:numId w:val="2"/>
              </w:numPr>
              <w:spacing w:before="150" w:after="150" w:line="408" w:lineRule="atLeast"/>
              <w:ind w:left="720"/>
              <w:rPr>
                <w:color w:val="000000"/>
              </w:rPr>
            </w:pPr>
            <w:r>
              <w:rPr>
                <w:color w:val="000000"/>
              </w:rPr>
              <w:t>появление новых подозрительных друзей;</w:t>
            </w:r>
          </w:p>
          <w:p w:rsidR="000E60A3" w:rsidRDefault="000E60A3" w:rsidP="000E60A3">
            <w:pPr>
              <w:numPr>
                <w:ilvl w:val="1"/>
                <w:numId w:val="2"/>
              </w:numPr>
              <w:spacing w:before="150" w:after="150" w:line="408" w:lineRule="atLeast"/>
              <w:ind w:left="720"/>
              <w:rPr>
                <w:color w:val="000000"/>
              </w:rPr>
            </w:pPr>
            <w:r>
              <w:rPr>
                <w:color w:val="000000"/>
              </w:rPr>
              <w:t>потеря аппетита, похудение, иногда чрезмерное потребление пищи;</w:t>
            </w:r>
          </w:p>
          <w:p w:rsidR="000E60A3" w:rsidRDefault="000E60A3" w:rsidP="000E60A3">
            <w:pPr>
              <w:numPr>
                <w:ilvl w:val="1"/>
                <w:numId w:val="2"/>
              </w:numPr>
              <w:spacing w:before="150" w:after="150" w:line="408" w:lineRule="atLeast"/>
              <w:ind w:left="720"/>
              <w:rPr>
                <w:color w:val="000000"/>
              </w:rPr>
            </w:pPr>
            <w:r>
              <w:rPr>
                <w:color w:val="000000"/>
              </w:rPr>
              <w:t>хронический кашель</w:t>
            </w:r>
          </w:p>
        </w:tc>
        <w:tc>
          <w:tcPr>
            <w:tcW w:w="2977" w:type="dxa"/>
            <w:tcBorders>
              <w:top w:val="single" w:sz="6" w:space="0" w:color="CECECE"/>
              <w:left w:val="single" w:sz="6" w:space="0" w:color="CECECE"/>
              <w:bottom w:val="single" w:sz="6" w:space="0" w:color="CECECE"/>
              <w:right w:val="single" w:sz="6" w:space="0" w:color="CECECE"/>
            </w:tcBorders>
            <w:shd w:val="clear" w:color="auto" w:fill="FFFFFF"/>
            <w:tcMar>
              <w:top w:w="60" w:type="dxa"/>
              <w:left w:w="75" w:type="dxa"/>
              <w:bottom w:w="60" w:type="dxa"/>
              <w:right w:w="75" w:type="dxa"/>
            </w:tcMar>
            <w:hideMark/>
          </w:tcPr>
          <w:p w:rsidR="000E60A3" w:rsidRDefault="000E60A3">
            <w:pPr>
              <w:pStyle w:val="4"/>
              <w:spacing w:before="0" w:line="408" w:lineRule="atLeast"/>
              <w:rPr>
                <w:color w:val="000000"/>
              </w:rPr>
            </w:pPr>
            <w:r>
              <w:rPr>
                <w:b/>
                <w:bCs/>
                <w:color w:val="000000"/>
              </w:rPr>
              <w:t>Признаки – улики:</w:t>
            </w:r>
          </w:p>
          <w:p w:rsidR="000E60A3" w:rsidRDefault="000E60A3" w:rsidP="000E60A3">
            <w:pPr>
              <w:numPr>
                <w:ilvl w:val="1"/>
                <w:numId w:val="2"/>
              </w:numPr>
              <w:spacing w:before="150" w:after="150" w:line="408" w:lineRule="atLeast"/>
              <w:ind w:left="720"/>
              <w:rPr>
                <w:color w:val="000000"/>
              </w:rPr>
            </w:pPr>
            <w:r>
              <w:rPr>
                <w:color w:val="000000"/>
              </w:rPr>
              <w:t>следы от уколов, порезы, синяки;</w:t>
            </w:r>
          </w:p>
          <w:p w:rsidR="000E60A3" w:rsidRDefault="000E60A3" w:rsidP="000E60A3">
            <w:pPr>
              <w:numPr>
                <w:ilvl w:val="1"/>
                <w:numId w:val="2"/>
              </w:numPr>
              <w:spacing w:before="150" w:after="150" w:line="408" w:lineRule="atLeast"/>
              <w:ind w:left="720"/>
              <w:rPr>
                <w:color w:val="000000"/>
              </w:rPr>
            </w:pPr>
            <w:r>
              <w:rPr>
                <w:color w:val="000000"/>
              </w:rPr>
              <w:t>свёрнутые в трубочку бумажки, маленькие ложечки, капсулы, бутылки, пузырьки</w:t>
            </w:r>
          </w:p>
        </w:tc>
      </w:tr>
    </w:tbl>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a3"/>
          <w:rFonts w:ascii="Arial" w:eastAsiaTheme="majorEastAsia" w:hAnsi="Arial" w:cs="Arial"/>
          <w:color w:val="000000"/>
        </w:rPr>
        <w:t>Наркозависимость выражается также</w:t>
      </w:r>
      <w:r>
        <w:rPr>
          <w:rStyle w:val="rvts78442"/>
          <w:rFonts w:ascii="Arial" w:hAnsi="Arial" w:cs="Arial"/>
          <w:color w:val="000000"/>
        </w:rPr>
        <w:t> </w:t>
      </w:r>
      <w:r>
        <w:rPr>
          <w:rStyle w:val="textdefault"/>
          <w:rFonts w:ascii="Arial" w:eastAsiaTheme="majorEastAsia" w:hAnsi="Arial" w:cs="Arial"/>
          <w:color w:val="000000"/>
        </w:rPr>
        <w:t>в нарушении сна, мышечных и суставных болях, нестабильном артериальном давлении, сухости во рту, снижении половой потенции, нарушении менструального цикла, похудении, нарушении защитных свойств организма и др.</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lastRenderedPageBreak/>
        <w:t>ОПИАТЫ</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Морфин: опиум, героин, кодеин</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small"/>
          <w:rFonts w:ascii="Arial" w:hAnsi="Arial" w:cs="Arial"/>
          <w:color w:val="000000"/>
        </w:rPr>
        <w:t> </w:t>
      </w:r>
      <w:r>
        <w:rPr>
          <w:rStyle w:val="textdefault"/>
          <w:rFonts w:ascii="Arial" w:eastAsiaTheme="majorEastAsia" w:hAnsi="Arial" w:cs="Arial"/>
          <w:color w:val="000000"/>
        </w:rPr>
        <w:t>–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 поверхностный сон; уменьшение выделения мочи; частые запоры; при простуде отсутствует кашель; небольшое понижение температуры тела.</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proofErr w:type="spellStart"/>
      <w:r>
        <w:rPr>
          <w:rStyle w:val="rvts78442"/>
          <w:rFonts w:ascii="Arial" w:hAnsi="Arial" w:cs="Arial"/>
          <w:b/>
          <w:bCs/>
          <w:color w:val="000000"/>
        </w:rPr>
        <w:t>Метадон</w:t>
      </w:r>
      <w:proofErr w:type="spellEnd"/>
      <w:r>
        <w:rPr>
          <w:rStyle w:val="rvts78442"/>
          <w:rFonts w:ascii="Arial" w:hAnsi="Arial" w:cs="Arial"/>
          <w:b/>
          <w:bCs/>
          <w:color w:val="000000"/>
        </w:rPr>
        <w:t>: синтетический наркотик опиатной группы</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small"/>
          <w:rFonts w:ascii="Arial" w:hAnsi="Arial" w:cs="Arial"/>
          <w:color w:val="000000"/>
        </w:rPr>
        <w:t> </w:t>
      </w:r>
      <w:r>
        <w:rPr>
          <w:rStyle w:val="textdefault"/>
          <w:rFonts w:ascii="Arial" w:eastAsiaTheme="majorEastAsia" w:hAnsi="Arial" w:cs="Arial"/>
          <w:color w:val="000000"/>
        </w:rPr>
        <w:t>–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Вред здоровью, причиняемый опиатами</w:t>
      </w:r>
      <w:r>
        <w:rPr>
          <w:rStyle w:val="textsmall"/>
          <w:rFonts w:ascii="Arial" w:hAnsi="Arial" w:cs="Arial"/>
          <w:color w:val="000000"/>
        </w:rPr>
        <w:t> </w:t>
      </w:r>
      <w:r>
        <w:rPr>
          <w:rStyle w:val="textdefault"/>
          <w:rFonts w:ascii="Arial" w:eastAsiaTheme="majorEastAsia" w:hAnsi="Arial" w:cs="Arial"/>
          <w:color w:val="000000"/>
        </w:rPr>
        <w:t>– употребление опиатов влечёт за собой заболевание гепатитом, сифилисом, СПИДом, повреждение печени, лёгких, сердца, развитие энцефалопатии (которая заключается в гибели значительного количества клеток головного мозга), резкое снижение иммунитета, высокий риск развития гнойно-инфекционных осложнений.</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eastAsiaTheme="majorEastAsia" w:hAnsi="Arial" w:cs="Arial"/>
          <w:color w:val="000000"/>
        </w:rPr>
        <w:t>Особое место в нарушении здоровья опиатных наркоманов занимают заболевания костной и зубной тканей, непосредственно нарушая обмен кальция в организме.</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eastAsiaTheme="majorEastAsia" w:hAnsi="Arial" w:cs="Arial"/>
          <w:color w:val="000000"/>
        </w:rPr>
        <w:t xml:space="preserve">В период вывода из организма наркотика у наркомана наблюдается сильные физиологические неудобства, называемые «ломкой». Они выражаются в болях в суставах, тошноте, рвоте. Это состояние наблюдается через 16-24 часа </w:t>
      </w:r>
      <w:proofErr w:type="gramStart"/>
      <w:r>
        <w:rPr>
          <w:rStyle w:val="textdefault"/>
          <w:rFonts w:ascii="Arial" w:eastAsiaTheme="majorEastAsia" w:hAnsi="Arial" w:cs="Arial"/>
          <w:color w:val="000000"/>
        </w:rPr>
        <w:t>после приёме</w:t>
      </w:r>
      <w:proofErr w:type="gramEnd"/>
      <w:r>
        <w:rPr>
          <w:rStyle w:val="textdefault"/>
          <w:rFonts w:ascii="Arial" w:eastAsiaTheme="majorEastAsia" w:hAnsi="Arial" w:cs="Arial"/>
          <w:color w:val="000000"/>
        </w:rPr>
        <w:t xml:space="preserve"> наркотика.</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eastAsiaTheme="majorEastAsia" w:hAnsi="Arial" w:cs="Arial"/>
          <w:color w:val="000000"/>
        </w:rPr>
        <w:t>Даже первая доза способна вызывать очень сильный эффект привыкания (зависимость), сначала психологического, затем физиологическую.</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КАННАБИОЛЫ</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 xml:space="preserve">Препараты из конопли: марихуана, </w:t>
      </w:r>
      <w:proofErr w:type="spellStart"/>
      <w:r>
        <w:rPr>
          <w:rStyle w:val="rvts78442"/>
          <w:rFonts w:ascii="Arial" w:hAnsi="Arial" w:cs="Arial"/>
          <w:b/>
          <w:bCs/>
          <w:color w:val="000000"/>
        </w:rPr>
        <w:t>анаша</w:t>
      </w:r>
      <w:proofErr w:type="spellEnd"/>
      <w:r>
        <w:rPr>
          <w:rStyle w:val="rvts78442"/>
          <w:rFonts w:ascii="Arial" w:hAnsi="Arial" w:cs="Arial"/>
          <w:b/>
          <w:bCs/>
          <w:color w:val="000000"/>
        </w:rPr>
        <w:t xml:space="preserve">, гашиш, план, </w:t>
      </w:r>
      <w:proofErr w:type="spellStart"/>
      <w:r>
        <w:rPr>
          <w:rStyle w:val="rvts78442"/>
          <w:rFonts w:ascii="Arial" w:hAnsi="Arial" w:cs="Arial"/>
          <w:b/>
          <w:bCs/>
          <w:color w:val="000000"/>
        </w:rPr>
        <w:t>ганджа</w:t>
      </w:r>
      <w:proofErr w:type="spellEnd"/>
      <w:r>
        <w:rPr>
          <w:rStyle w:val="rvts78442"/>
          <w:rFonts w:ascii="Arial" w:hAnsi="Arial" w:cs="Arial"/>
          <w:b/>
          <w:bCs/>
          <w:color w:val="000000"/>
        </w:rPr>
        <w:t xml:space="preserve">, </w:t>
      </w:r>
      <w:proofErr w:type="spellStart"/>
      <w:r>
        <w:rPr>
          <w:rStyle w:val="rvts78442"/>
          <w:rFonts w:ascii="Arial" w:hAnsi="Arial" w:cs="Arial"/>
          <w:b/>
          <w:bCs/>
          <w:color w:val="000000"/>
        </w:rPr>
        <w:t>чарас</w:t>
      </w:r>
      <w:proofErr w:type="spellEnd"/>
      <w:r>
        <w:rPr>
          <w:rStyle w:val="rvts78442"/>
          <w:rFonts w:ascii="Arial" w:hAnsi="Arial" w:cs="Arial"/>
          <w:b/>
          <w:bCs/>
          <w:color w:val="000000"/>
        </w:rPr>
        <w:t xml:space="preserve">, </w:t>
      </w:r>
      <w:proofErr w:type="spellStart"/>
      <w:r>
        <w:rPr>
          <w:rStyle w:val="rvts78442"/>
          <w:rFonts w:ascii="Arial" w:hAnsi="Arial" w:cs="Arial"/>
          <w:b/>
          <w:bCs/>
          <w:color w:val="000000"/>
        </w:rPr>
        <w:t>ма</w:t>
      </w:r>
      <w:proofErr w:type="spellEnd"/>
      <w:r>
        <w:rPr>
          <w:rStyle w:val="rvts78442"/>
          <w:rFonts w:ascii="Arial" w:hAnsi="Arial" w:cs="Arial"/>
          <w:b/>
          <w:bCs/>
          <w:color w:val="000000"/>
        </w:rPr>
        <w:t xml:space="preserve">, </w:t>
      </w:r>
      <w:proofErr w:type="spellStart"/>
      <w:r>
        <w:rPr>
          <w:rStyle w:val="rvts78442"/>
          <w:rFonts w:ascii="Arial" w:hAnsi="Arial" w:cs="Arial"/>
          <w:b/>
          <w:bCs/>
          <w:color w:val="000000"/>
        </w:rPr>
        <w:t>киф</w:t>
      </w:r>
      <w:proofErr w:type="spellEnd"/>
      <w:r>
        <w:rPr>
          <w:rStyle w:val="rvts78442"/>
          <w:rFonts w:ascii="Arial" w:hAnsi="Arial" w:cs="Arial"/>
          <w:b/>
          <w:bCs/>
          <w:color w:val="000000"/>
        </w:rPr>
        <w:t xml:space="preserve">, дача, синтетический </w:t>
      </w:r>
      <w:proofErr w:type="spellStart"/>
      <w:r>
        <w:rPr>
          <w:rStyle w:val="rvts78442"/>
          <w:rFonts w:ascii="Arial" w:hAnsi="Arial" w:cs="Arial"/>
          <w:b/>
          <w:bCs/>
          <w:color w:val="000000"/>
        </w:rPr>
        <w:t>каннабинол</w:t>
      </w:r>
      <w:proofErr w:type="spellEnd"/>
      <w:r>
        <w:rPr>
          <w:rStyle w:val="rvts78442"/>
          <w:rFonts w:ascii="Arial" w:hAnsi="Arial" w:cs="Arial"/>
          <w:b/>
          <w:bCs/>
          <w:color w:val="000000"/>
        </w:rPr>
        <w:t xml:space="preserve">, </w:t>
      </w:r>
      <w:proofErr w:type="spellStart"/>
      <w:r>
        <w:rPr>
          <w:rStyle w:val="rvts78442"/>
          <w:rFonts w:ascii="Arial" w:hAnsi="Arial" w:cs="Arial"/>
          <w:b/>
          <w:bCs/>
          <w:color w:val="000000"/>
        </w:rPr>
        <w:t>хэмп</w:t>
      </w:r>
      <w:proofErr w:type="spellEnd"/>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lastRenderedPageBreak/>
        <w:t>Признаки употребления</w:t>
      </w:r>
      <w:r>
        <w:rPr>
          <w:rStyle w:val="textsmall"/>
          <w:rFonts w:ascii="Arial" w:hAnsi="Arial" w:cs="Arial"/>
          <w:color w:val="000000"/>
        </w:rPr>
        <w:t> </w:t>
      </w:r>
      <w:r>
        <w:rPr>
          <w:rStyle w:val="textdefault"/>
          <w:rFonts w:ascii="Arial" w:eastAsiaTheme="majorEastAsia" w:hAnsi="Arial" w:cs="Arial"/>
          <w:color w:val="000000"/>
        </w:rPr>
        <w:t xml:space="preserve">–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 непонятные высказывания; бессвязная речь; в высказываниях заметно отсутствие логики между фразами; перескакивание с темы на тему; в разговоре </w:t>
      </w:r>
      <w:proofErr w:type="spellStart"/>
      <w:r>
        <w:rPr>
          <w:rStyle w:val="textdefault"/>
          <w:rFonts w:ascii="Arial" w:eastAsiaTheme="majorEastAsia" w:hAnsi="Arial" w:cs="Arial"/>
          <w:color w:val="000000"/>
        </w:rPr>
        <w:t>уделение</w:t>
      </w:r>
      <w:proofErr w:type="spellEnd"/>
      <w:r>
        <w:rPr>
          <w:rStyle w:val="textdefault"/>
          <w:rFonts w:ascii="Arial" w:eastAsiaTheme="majorEastAsia" w:hAnsi="Arial" w:cs="Arial"/>
          <w:color w:val="000000"/>
        </w:rPr>
        <w:t xml:space="preserve">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w:t>
      </w:r>
      <w:proofErr w:type="spellStart"/>
      <w:r>
        <w:rPr>
          <w:rStyle w:val="textdefault"/>
          <w:rFonts w:ascii="Arial" w:eastAsiaTheme="majorEastAsia" w:hAnsi="Arial" w:cs="Arial"/>
          <w:color w:val="000000"/>
        </w:rPr>
        <w:t>параноидальные</w:t>
      </w:r>
      <w:proofErr w:type="spellEnd"/>
      <w:r>
        <w:rPr>
          <w:rStyle w:val="textdefault"/>
          <w:rFonts w:ascii="Arial" w:eastAsiaTheme="majorEastAsia" w:hAnsi="Arial" w:cs="Arial"/>
          <w:color w:val="000000"/>
        </w:rPr>
        <w:t xml:space="preserve"> явления; усиление аппетита («прожорливость»); общая эйфория и благодушие; учащенный пульс; сухость ротовой полости и губ.</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Вред, причиняемый здоровью</w:t>
      </w:r>
      <w:r>
        <w:rPr>
          <w:rStyle w:val="textsmall"/>
          <w:rFonts w:ascii="Arial" w:hAnsi="Arial" w:cs="Arial"/>
          <w:color w:val="000000"/>
        </w:rPr>
        <w:t> </w:t>
      </w:r>
      <w:r>
        <w:rPr>
          <w:rStyle w:val="textdefault"/>
          <w:rFonts w:ascii="Arial" w:eastAsiaTheme="majorEastAsia" w:hAnsi="Arial" w:cs="Arial"/>
          <w:color w:val="000000"/>
        </w:rPr>
        <w:t>- употребление наркотиков этой группы приводит к снижению познавательных способностей человека. Даже при небольших дозах может ухудшиться память, особенно кратковременная (оперативная) память, столь важная для учебного процесса. У курильщиков марихуаны в первую очередь приходят в негодность лёгкие, серьёзно поражается печень, сердце, отмечается разрушение функции понимания задач и целей, ослабевает внимание и способность сосредоточения. Начинают исчезать желания, потребность в коммуникации.</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eastAsiaTheme="majorEastAsia" w:hAnsi="Arial" w:cs="Arial"/>
          <w:color w:val="000000"/>
        </w:rPr>
        <w:t xml:space="preserve">В результате ранее весёлый и энергичный человек становится апатичным, вялым, медленно соображающим, тревожащимся по самому незначительному поводу субъектом, крайне тягостным для себя, и близких. Курить коноплю ему уже не хочется, но, состояние психической </w:t>
      </w:r>
      <w:proofErr w:type="spellStart"/>
      <w:r>
        <w:rPr>
          <w:rStyle w:val="textdefault"/>
          <w:rFonts w:ascii="Arial" w:eastAsiaTheme="majorEastAsia" w:hAnsi="Arial" w:cs="Arial"/>
          <w:color w:val="000000"/>
        </w:rPr>
        <w:t>полуразрушенности</w:t>
      </w:r>
      <w:proofErr w:type="spellEnd"/>
      <w:r>
        <w:rPr>
          <w:rStyle w:val="textdefault"/>
          <w:rFonts w:ascii="Arial" w:eastAsiaTheme="majorEastAsia" w:hAnsi="Arial" w:cs="Arial"/>
          <w:color w:val="000000"/>
        </w:rPr>
        <w:t xml:space="preserve"> сохраняется навсегда.</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eastAsiaTheme="majorEastAsia" w:hAnsi="Arial" w:cs="Arial"/>
          <w:color w:val="000000"/>
        </w:rPr>
        <w:t>Потребление наркотиков из конопли провоцирует потребление других наркотиков.</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ПСИХОСТИМУЛЯТОРЫ</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Кокаин</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small"/>
          <w:rFonts w:ascii="Arial" w:hAnsi="Arial" w:cs="Arial"/>
          <w:color w:val="000000"/>
        </w:rPr>
        <w:t> </w:t>
      </w:r>
      <w:r>
        <w:rPr>
          <w:rStyle w:val="textdefault"/>
          <w:rFonts w:ascii="Arial" w:eastAsiaTheme="majorEastAsia" w:hAnsi="Arial" w:cs="Arial"/>
          <w:color w:val="000000"/>
        </w:rPr>
        <w:t>–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proofErr w:type="spellStart"/>
      <w:r>
        <w:rPr>
          <w:rStyle w:val="rvts78442"/>
          <w:rFonts w:ascii="Arial" w:hAnsi="Arial" w:cs="Arial"/>
          <w:b/>
          <w:bCs/>
          <w:color w:val="000000"/>
        </w:rPr>
        <w:t>Метамфетамин</w:t>
      </w:r>
      <w:proofErr w:type="spellEnd"/>
      <w:r>
        <w:rPr>
          <w:rStyle w:val="rvts78442"/>
          <w:rFonts w:ascii="Arial" w:hAnsi="Arial" w:cs="Arial"/>
          <w:b/>
          <w:bCs/>
          <w:color w:val="000000"/>
        </w:rPr>
        <w:t xml:space="preserve">; </w:t>
      </w:r>
      <w:proofErr w:type="spellStart"/>
      <w:r>
        <w:rPr>
          <w:rStyle w:val="rvts78442"/>
          <w:rFonts w:ascii="Arial" w:hAnsi="Arial" w:cs="Arial"/>
          <w:b/>
          <w:bCs/>
          <w:color w:val="000000"/>
        </w:rPr>
        <w:t>Амфетамин</w:t>
      </w:r>
      <w:proofErr w:type="spellEnd"/>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lastRenderedPageBreak/>
        <w:t>Признаки употребления</w:t>
      </w:r>
      <w:r>
        <w:rPr>
          <w:rStyle w:val="textdefault"/>
          <w:rFonts w:ascii="Arial" w:eastAsiaTheme="majorEastAsia" w:hAnsi="Arial" w:cs="Arial"/>
          <w:color w:val="000000"/>
        </w:rPr>
        <w:t>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Вред, причиняемый здоровью</w:t>
      </w:r>
      <w:r>
        <w:rPr>
          <w:rStyle w:val="textdefault"/>
          <w:rFonts w:ascii="Arial" w:eastAsiaTheme="majorEastAsia" w:hAnsi="Arial" w:cs="Arial"/>
          <w:color w:val="000000"/>
        </w:rPr>
        <w:t xml:space="preserve"> – употребление </w:t>
      </w:r>
      <w:proofErr w:type="spellStart"/>
      <w:r>
        <w:rPr>
          <w:rStyle w:val="textdefault"/>
          <w:rFonts w:ascii="Arial" w:eastAsiaTheme="majorEastAsia" w:hAnsi="Arial" w:cs="Arial"/>
          <w:color w:val="000000"/>
        </w:rPr>
        <w:t>психостимуляторов</w:t>
      </w:r>
      <w:proofErr w:type="spellEnd"/>
      <w:r>
        <w:rPr>
          <w:rStyle w:val="textdefault"/>
          <w:rFonts w:ascii="Arial" w:eastAsiaTheme="majorEastAsia" w:hAnsi="Arial" w:cs="Arial"/>
          <w:color w:val="000000"/>
        </w:rPr>
        <w:t xml:space="preserve"> вызывает осложнения со стороны сердца (аритмии и внезапные остановки сердца). Вследствие употребления, развиваются тяжелейшие депрессии, которые достигают степени психоза. Психозы, осложняется галлюцинациями и бредом, чувством тревоги и страха. В таком состоянии больному кажется, что за ним следят, собираются убить, ограбить или арестовать. В результате он пытаются убежать (иногда и в окно), защищаться (ножом и т.д.). Употребление </w:t>
      </w:r>
      <w:proofErr w:type="spellStart"/>
      <w:r>
        <w:rPr>
          <w:rStyle w:val="textdefault"/>
          <w:rFonts w:ascii="Arial" w:eastAsiaTheme="majorEastAsia" w:hAnsi="Arial" w:cs="Arial"/>
          <w:color w:val="000000"/>
        </w:rPr>
        <w:t>эфедрона</w:t>
      </w:r>
      <w:proofErr w:type="spellEnd"/>
      <w:r>
        <w:rPr>
          <w:rStyle w:val="textdefault"/>
          <w:rFonts w:ascii="Arial" w:eastAsiaTheme="majorEastAsia" w:hAnsi="Arial" w:cs="Arial"/>
          <w:color w:val="000000"/>
        </w:rPr>
        <w:t xml:space="preserve"> приводит к параличу нижних конечностей и развитию слабоумия, причём ни паралич, ни слабоумие нельзя вылечить.</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СЕДАТИВНО-СНОТВОРНЫЕ СРЕДСТВА</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Барбитураты</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small"/>
          <w:rFonts w:ascii="Arial" w:hAnsi="Arial" w:cs="Arial"/>
          <w:color w:val="000000"/>
        </w:rPr>
        <w:t> </w:t>
      </w:r>
      <w:r>
        <w:rPr>
          <w:rStyle w:val="textdefault"/>
          <w:rFonts w:ascii="Arial" w:eastAsiaTheme="majorEastAsia" w:hAnsi="Arial" w:cs="Arial"/>
          <w:color w:val="000000"/>
        </w:rPr>
        <w:t>–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proofErr w:type="spellStart"/>
      <w:r>
        <w:rPr>
          <w:rStyle w:val="rvts78442"/>
          <w:rFonts w:ascii="Arial" w:hAnsi="Arial" w:cs="Arial"/>
          <w:b/>
          <w:bCs/>
          <w:color w:val="000000"/>
        </w:rPr>
        <w:t>Бензодиазепин</w:t>
      </w:r>
      <w:proofErr w:type="spellEnd"/>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default"/>
          <w:rFonts w:ascii="Arial" w:eastAsiaTheme="majorEastAsia" w:hAnsi="Arial" w:cs="Arial"/>
          <w:color w:val="000000"/>
        </w:rPr>
        <w:t>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Вред, причиняемый здоровью</w:t>
      </w:r>
      <w:r>
        <w:rPr>
          <w:rStyle w:val="textdefault"/>
          <w:rFonts w:ascii="Arial" w:eastAsiaTheme="majorEastAsia" w:hAnsi="Arial" w:cs="Arial"/>
          <w:color w:val="000000"/>
        </w:rPr>
        <w:t xml:space="preserve"> – физическая зависимость от барбитуратов выражается не только в плохом самочувствии, но и, прежде всего в стойкой и длительной бессоннице, развиваются психозы, сопровождаемые галлюцинациями и бредом преследования и ревности. Не минует </w:t>
      </w:r>
      <w:proofErr w:type="spellStart"/>
      <w:r>
        <w:rPr>
          <w:rStyle w:val="textdefault"/>
          <w:rFonts w:ascii="Arial" w:eastAsiaTheme="majorEastAsia" w:hAnsi="Arial" w:cs="Arial"/>
          <w:color w:val="000000"/>
        </w:rPr>
        <w:t>барбитуроманов</w:t>
      </w:r>
      <w:proofErr w:type="spellEnd"/>
      <w:r>
        <w:rPr>
          <w:rStyle w:val="textdefault"/>
          <w:rFonts w:ascii="Arial" w:eastAsiaTheme="majorEastAsia" w:hAnsi="Arial" w:cs="Arial"/>
          <w:color w:val="000000"/>
        </w:rPr>
        <w:t xml:space="preserve"> и дистрофия </w:t>
      </w:r>
      <w:r>
        <w:rPr>
          <w:rStyle w:val="textdefault"/>
          <w:rFonts w:ascii="Arial" w:eastAsiaTheme="majorEastAsia" w:hAnsi="Arial" w:cs="Arial"/>
          <w:color w:val="000000"/>
        </w:rPr>
        <w:lastRenderedPageBreak/>
        <w:t xml:space="preserve">(истощение) сердечной мышцы, а также печени. Обычно больные барбитуровой наркоманией погибают из-за </w:t>
      </w:r>
      <w:proofErr w:type="spellStart"/>
      <w:r>
        <w:rPr>
          <w:rStyle w:val="textdefault"/>
          <w:rFonts w:ascii="Arial" w:eastAsiaTheme="majorEastAsia" w:hAnsi="Arial" w:cs="Arial"/>
          <w:color w:val="000000"/>
        </w:rPr>
        <w:t>энцелопатии</w:t>
      </w:r>
      <w:proofErr w:type="spellEnd"/>
      <w:r>
        <w:rPr>
          <w:rStyle w:val="textdefault"/>
          <w:rFonts w:ascii="Arial" w:eastAsiaTheme="majorEastAsia" w:hAnsi="Arial" w:cs="Arial"/>
          <w:color w:val="000000"/>
        </w:rPr>
        <w:t xml:space="preserve"> и связанных с ней осложнений (судорожных припадков и несчастных случаев во время психозов).</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ГАЛЛЮЦИНОГЕНЫ</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proofErr w:type="spellStart"/>
      <w:r>
        <w:rPr>
          <w:rStyle w:val="rvts78442"/>
          <w:rFonts w:ascii="Arial" w:hAnsi="Arial" w:cs="Arial"/>
          <w:b/>
          <w:bCs/>
          <w:color w:val="000000"/>
        </w:rPr>
        <w:t>Фенциклидин</w:t>
      </w:r>
      <w:proofErr w:type="spellEnd"/>
      <w:r>
        <w:rPr>
          <w:rStyle w:val="rvts78442"/>
          <w:rFonts w:ascii="Arial" w:hAnsi="Arial" w:cs="Arial"/>
          <w:b/>
          <w:bCs/>
          <w:color w:val="000000"/>
        </w:rPr>
        <w:t xml:space="preserve"> – РСР («</w:t>
      </w:r>
      <w:proofErr w:type="gramStart"/>
      <w:r>
        <w:rPr>
          <w:rStyle w:val="rvts78442"/>
          <w:rFonts w:ascii="Arial" w:hAnsi="Arial" w:cs="Arial"/>
          <w:b/>
          <w:bCs/>
          <w:color w:val="000000"/>
        </w:rPr>
        <w:t>пи-си</w:t>
      </w:r>
      <w:proofErr w:type="gramEnd"/>
      <w:r>
        <w:rPr>
          <w:rStyle w:val="rvts78442"/>
          <w:rFonts w:ascii="Arial" w:hAnsi="Arial" w:cs="Arial"/>
          <w:b/>
          <w:bCs/>
          <w:color w:val="000000"/>
        </w:rPr>
        <w:t>-пи», «ангельская пыль»)</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Признаки употребления</w:t>
      </w:r>
      <w:r>
        <w:rPr>
          <w:rStyle w:val="textsmall"/>
          <w:rFonts w:ascii="Arial" w:hAnsi="Arial" w:cs="Arial"/>
          <w:color w:val="000000"/>
        </w:rPr>
        <w:t> </w:t>
      </w:r>
      <w:r>
        <w:rPr>
          <w:rStyle w:val="textdefault"/>
          <w:rFonts w:ascii="Arial" w:eastAsiaTheme="majorEastAsia" w:hAnsi="Arial" w:cs="Arial"/>
          <w:color w:val="000000"/>
        </w:rPr>
        <w:t>–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a3"/>
          <w:rFonts w:ascii="Arial" w:eastAsiaTheme="majorEastAsia" w:hAnsi="Arial" w:cs="Arial"/>
          <w:color w:val="000000"/>
        </w:rPr>
        <w:t>Вред, причиняемый здоровью</w:t>
      </w:r>
      <w:r>
        <w:rPr>
          <w:rStyle w:val="rvts78442"/>
          <w:rFonts w:ascii="Arial" w:hAnsi="Arial" w:cs="Arial"/>
          <w:color w:val="000000"/>
        </w:rPr>
        <w:t> </w:t>
      </w:r>
      <w:r>
        <w:rPr>
          <w:rStyle w:val="textdefault"/>
          <w:rFonts w:ascii="Arial" w:eastAsiaTheme="majorEastAsia" w:hAnsi="Arial" w:cs="Arial"/>
          <w:color w:val="000000"/>
        </w:rPr>
        <w:t xml:space="preserve">– все без исключения – </w:t>
      </w:r>
      <w:proofErr w:type="spellStart"/>
      <w:r>
        <w:rPr>
          <w:rStyle w:val="textdefault"/>
          <w:rFonts w:ascii="Arial" w:eastAsiaTheme="majorEastAsia" w:hAnsi="Arial" w:cs="Arial"/>
          <w:color w:val="000000"/>
        </w:rPr>
        <w:t>галлюциногеные</w:t>
      </w:r>
      <w:proofErr w:type="spellEnd"/>
      <w:r>
        <w:rPr>
          <w:rStyle w:val="textdefault"/>
          <w:rFonts w:ascii="Arial" w:eastAsiaTheme="majorEastAsia" w:hAnsi="Arial" w:cs="Arial"/>
          <w:color w:val="000000"/>
        </w:rPr>
        <w:t xml:space="preserve"> препараты губительны для психологического здоровья, они исключительно агрессивны в отношении головного мозга. Их употребление приводит к потере энергичности, жизнерадостность и способность совершать целенаправленные действия – точно так же, как больной, длительно страдающий шизофренией.</w:t>
      </w:r>
    </w:p>
    <w:p w:rsidR="000E60A3" w:rsidRDefault="000E60A3" w:rsidP="000E60A3">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eastAsiaTheme="majorEastAsia" w:hAnsi="Arial" w:cs="Arial"/>
          <w:color w:val="000000"/>
        </w:rPr>
        <w:t xml:space="preserve">ЛСД – является боевым отравляющим веществом и рассчитан на поражение живой силы противника во время войны, а также для подавления воли попавших в плен и т. </w:t>
      </w:r>
      <w:proofErr w:type="gramStart"/>
      <w:r>
        <w:rPr>
          <w:rStyle w:val="textdefault"/>
          <w:rFonts w:ascii="Arial" w:eastAsiaTheme="majorEastAsia" w:hAnsi="Arial" w:cs="Arial"/>
          <w:color w:val="000000"/>
        </w:rPr>
        <w:t>д..</w:t>
      </w:r>
      <w:proofErr w:type="gramEnd"/>
    </w:p>
    <w:p w:rsidR="000E60A3" w:rsidRDefault="000E60A3"/>
    <w:p w:rsidR="000E60A3" w:rsidRDefault="000E60A3"/>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rsidP="0089322F">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Советы</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тусовку, алкоголь, наркотики. Поэтому, даже ребенок далек от идеала и совсем не похож на Вас, БУДЬТЕ МУДРЫ:</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когда скандал уже разгорелся, сумейте остановиться, заставьте себя замолчать — даже если Вы тысячу раз правы;</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не кричите, не распускайтесь. Ведь ребенок действительно может подумать, ЧТО ВЫ ЕГО НЕНАВИДИТЕ. Он будет в отчаянии, а Вы, оглохнув от собственного крика, </w:t>
      </w:r>
      <w:r>
        <w:rPr>
          <w:rStyle w:val="a3"/>
          <w:rFonts w:ascii="Arial" w:hAnsi="Arial" w:cs="Arial"/>
          <w:color w:val="000000"/>
        </w:rPr>
        <w:t>его крика о помощи не услышите</w:t>
      </w:r>
      <w:r>
        <w:rPr>
          <w:rStyle w:val="rvts78012"/>
          <w:rFonts w:ascii="Arial" w:hAnsi="Arial" w:cs="Arial"/>
          <w:color w:val="000000"/>
        </w:rPr>
        <w:t>.</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 похвалите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w:t>
      </w:r>
      <w:proofErr w:type="gramStart"/>
      <w:r>
        <w:rPr>
          <w:rStyle w:val="textdefault"/>
          <w:rFonts w:ascii="Arial" w:hAnsi="Arial" w:cs="Arial"/>
          <w:color w:val="000000"/>
        </w:rPr>
        <w:t>забудьте!...</w:t>
      </w:r>
      <w:proofErr w:type="gramEnd"/>
      <w:r>
        <w:rPr>
          <w:rStyle w:val="textdefault"/>
          <w:rFonts w:ascii="Arial" w:hAnsi="Arial" w:cs="Arial"/>
          <w:color w:val="000000"/>
        </w:rPr>
        <w:t xml:space="preserve"> И на ночь — не отпускайте во тьму без живого знака живой любви...</w:t>
      </w:r>
    </w:p>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Pr="0089322F" w:rsidRDefault="0089322F" w:rsidP="0089322F">
      <w:pPr>
        <w:shd w:val="clear" w:color="auto" w:fill="FFFFFF"/>
        <w:spacing w:after="0" w:line="240" w:lineRule="auto"/>
        <w:outlineLvl w:val="0"/>
        <w:rPr>
          <w:rFonts w:ascii="Arial" w:eastAsia="Times New Roman" w:hAnsi="Arial" w:cs="Arial"/>
          <w:color w:val="000000"/>
          <w:kern w:val="36"/>
          <w:sz w:val="48"/>
          <w:szCs w:val="48"/>
          <w:lang w:eastAsia="ru-RU"/>
        </w:rPr>
      </w:pPr>
      <w:r w:rsidRPr="0089322F">
        <w:rPr>
          <w:rFonts w:ascii="Arial" w:eastAsia="Times New Roman" w:hAnsi="Arial" w:cs="Arial"/>
          <w:color w:val="000000"/>
          <w:kern w:val="36"/>
          <w:sz w:val="48"/>
          <w:szCs w:val="48"/>
          <w:lang w:eastAsia="ru-RU"/>
        </w:rPr>
        <w:lastRenderedPageBreak/>
        <w:t>Что делать, если это произошло — ваш ребенок употребляет наркотики?</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b/>
          <w:bCs/>
          <w:color w:val="000000"/>
          <w:sz w:val="24"/>
          <w:szCs w:val="24"/>
          <w:lang w:eastAsia="ru-RU"/>
        </w:rPr>
        <w:t>Соберите максимум информации.</w:t>
      </w:r>
      <w:r w:rsidRPr="0089322F">
        <w:rPr>
          <w:rFonts w:ascii="Arial" w:eastAsia="Times New Roman" w:hAnsi="Arial" w:cs="Arial"/>
          <w:color w:val="000000"/>
          <w:sz w:val="24"/>
          <w:szCs w:val="24"/>
          <w:lang w:eastAsia="ru-RU"/>
        </w:rPr>
        <w:t> Вот три направления, по которым вам нужно выяснить всё как можно точнее, полнее:</w:t>
      </w:r>
    </w:p>
    <w:p w:rsidR="0089322F" w:rsidRPr="0089322F" w:rsidRDefault="0089322F" w:rsidP="0089322F">
      <w:pPr>
        <w:numPr>
          <w:ilvl w:val="1"/>
          <w:numId w:val="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всё о приеме наркотиков вашим ребёнком: что принимал, сколько, как часто, с какими последствиями, степень тяги, осознание или неосознание опасности;</w:t>
      </w:r>
    </w:p>
    <w:p w:rsidR="0089322F" w:rsidRPr="0089322F" w:rsidRDefault="0089322F" w:rsidP="0089322F">
      <w:pPr>
        <w:numPr>
          <w:ilvl w:val="1"/>
          <w:numId w:val="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всё о том обществе или компании, где ребенок оказался втянутым в наркотики;</w:t>
      </w:r>
    </w:p>
    <w:p w:rsidR="0089322F" w:rsidRPr="0089322F" w:rsidRDefault="0089322F" w:rsidP="0089322F">
      <w:pPr>
        <w:numPr>
          <w:ilvl w:val="1"/>
          <w:numId w:val="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всё о том, где можно получить совет, консультацию, помощь, поддержку.</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b/>
          <w:bCs/>
          <w:color w:val="000000"/>
          <w:sz w:val="24"/>
          <w:szCs w:val="24"/>
          <w:lang w:eastAsia="ru-RU"/>
        </w:rPr>
        <w:t>Ни в каком случае не ругайте, не угрожайте, не бейте.</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b/>
          <w:bCs/>
          <w:color w:val="000000"/>
          <w:sz w:val="24"/>
          <w:szCs w:val="24"/>
          <w:lang w:eastAsia="ru-RU"/>
        </w:rPr>
        <w:t>Не допускайте самолечения.</w:t>
      </w:r>
      <w:r w:rsidRPr="0089322F">
        <w:rPr>
          <w:rFonts w:ascii="Arial" w:eastAsia="Times New Roman" w:hAnsi="Arial" w:cs="Arial"/>
          <w:color w:val="000000"/>
          <w:sz w:val="24"/>
          <w:szCs w:val="24"/>
          <w:lang w:eastAsia="ru-RU"/>
        </w:rPr>
        <w:t>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89322F" w:rsidRPr="0089322F" w:rsidRDefault="0089322F" w:rsidP="0089322F">
      <w:pPr>
        <w:shd w:val="clear" w:color="auto" w:fill="FFFFFF"/>
        <w:spacing w:before="150" w:after="150" w:line="408" w:lineRule="atLeast"/>
        <w:jc w:val="both"/>
        <w:rPr>
          <w:rFonts w:ascii="Arial" w:eastAsia="Times New Roman" w:hAnsi="Arial" w:cs="Arial"/>
          <w:color w:val="000000"/>
          <w:sz w:val="24"/>
          <w:szCs w:val="24"/>
          <w:lang w:eastAsia="ru-RU"/>
        </w:rPr>
      </w:pPr>
      <w:r w:rsidRPr="0089322F">
        <w:rPr>
          <w:rFonts w:ascii="Arial" w:eastAsia="Times New Roman" w:hAnsi="Arial" w:cs="Arial"/>
          <w:color w:val="000000"/>
          <w:sz w:val="24"/>
          <w:szCs w:val="24"/>
          <w:lang w:eastAsia="ru-RU"/>
        </w:rPr>
        <w:t>Не усугубляйте ситуацию криком и угрозами. Берегите собственные силы, они вам еще пригодятся. Тем более,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89322F" w:rsidRDefault="0089322F" w:rsidP="0089322F">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 xml:space="preserve">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 (По материалам книги Джеймса Ч. </w:t>
      </w:r>
      <w:proofErr w:type="spellStart"/>
      <w:r>
        <w:rPr>
          <w:rStyle w:val="rvts78012"/>
          <w:rFonts w:ascii="Arial" w:hAnsi="Arial" w:cs="Arial"/>
          <w:b/>
          <w:bCs/>
          <w:color w:val="000000"/>
        </w:rPr>
        <w:t>Добсона</w:t>
      </w:r>
      <w:proofErr w:type="spellEnd"/>
      <w:r>
        <w:rPr>
          <w:rStyle w:val="rvts78012"/>
          <w:rFonts w:ascii="Arial" w:hAnsi="Arial" w:cs="Arial"/>
          <w:b/>
          <w:bCs/>
          <w:color w:val="000000"/>
        </w:rPr>
        <w:t xml:space="preserve"> «Родителям и молодоженам: доктор </w:t>
      </w:r>
      <w:proofErr w:type="spellStart"/>
      <w:r>
        <w:rPr>
          <w:rStyle w:val="rvts78012"/>
          <w:rFonts w:ascii="Arial" w:hAnsi="Arial" w:cs="Arial"/>
          <w:b/>
          <w:bCs/>
          <w:color w:val="000000"/>
        </w:rPr>
        <w:t>Добсон</w:t>
      </w:r>
      <w:proofErr w:type="spellEnd"/>
      <w:r>
        <w:rPr>
          <w:rStyle w:val="rvts78012"/>
          <w:rFonts w:ascii="Arial" w:hAnsi="Arial" w:cs="Arial"/>
          <w:b/>
          <w:bCs/>
          <w:color w:val="000000"/>
        </w:rPr>
        <w:t xml:space="preserve"> отвечает на ваши вопросы» © Центр общечеловеческих ценностей)</w:t>
      </w:r>
      <w:r>
        <w:rPr>
          <w:rStyle w:val="textsmall"/>
          <w:rFonts w:ascii="Arial" w:hAnsi="Arial" w:cs="Arial"/>
          <w:b/>
          <w:bCs/>
          <w:color w:val="000000"/>
        </w:rPr>
        <w:t> </w:t>
      </w:r>
      <w:r>
        <w:rPr>
          <w:rStyle w:val="rvts78012"/>
          <w:rFonts w:ascii="Arial" w:hAnsi="Arial" w:cs="Arial"/>
          <w:b/>
          <w:bCs/>
          <w:color w:val="000000"/>
        </w:rPr>
        <w:t>Большинство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негодяев, которые их подталкивают к этому и делают их зависимыми от наркотиков?</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не произвести впечатление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Какие симптомы могут указывать родителям на то, что их ребенок употребляет наркотики?</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w:t>
      </w:r>
      <w:r>
        <w:rPr>
          <w:rStyle w:val="textdefault"/>
          <w:rFonts w:ascii="Arial" w:hAnsi="Arial" w:cs="Arial"/>
          <w:color w:val="000000"/>
        </w:rPr>
        <w:lastRenderedPageBreak/>
        <w:t xml:space="preserve">сильно </w:t>
      </w:r>
      <w:proofErr w:type="gramStart"/>
      <w:r>
        <w:rPr>
          <w:rStyle w:val="textdefault"/>
          <w:rFonts w:ascii="Arial" w:hAnsi="Arial" w:cs="Arial"/>
          <w:color w:val="000000"/>
        </w:rPr>
        <w:t>расширены</w:t>
      </w:r>
      <w:proofErr w:type="gramEnd"/>
      <w:r>
        <w:rPr>
          <w:rStyle w:val="textdefault"/>
          <w:rFonts w:ascii="Arial" w:hAnsi="Arial" w:cs="Arial"/>
          <w:color w:val="000000"/>
        </w:rPr>
        <w:t xml:space="preserve"> или сильно сужены в зависимости от того, какой вводился наркотик. 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повышенным или совершенно отсутствовать. Может наблюдаться потеря веса. 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Можно ли, улучшив систему просвещения, подробно объясняющую вред наркотиков, предотвратить их употребление в среде подростков?</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w:t>
      </w:r>
      <w:r>
        <w:rPr>
          <w:rStyle w:val="textdefault"/>
          <w:rFonts w:ascii="Arial" w:hAnsi="Arial" w:cs="Arial"/>
          <w:color w:val="000000"/>
        </w:rPr>
        <w:lastRenderedPageBreak/>
        <w:t>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 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Что вы думаете об опасности, связанной с употреблением марихуаны? Я слышал, что она не дает эффекта привыкания, поэтому ее употребление не наносит вреда. Однако есть и другое мнение - что она очень опасна. Какова ситуация на самом деле?</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На этот вопрос вам ответит доктор </w:t>
      </w:r>
      <w:proofErr w:type="spellStart"/>
      <w:r>
        <w:rPr>
          <w:rStyle w:val="textdefault"/>
          <w:rFonts w:ascii="Arial" w:hAnsi="Arial" w:cs="Arial"/>
          <w:color w:val="000000"/>
        </w:rPr>
        <w:t>Хзролд</w:t>
      </w:r>
      <w:proofErr w:type="spellEnd"/>
      <w:r>
        <w:rPr>
          <w:rStyle w:val="textdefault"/>
          <w:rFonts w:ascii="Arial" w:hAnsi="Arial" w:cs="Arial"/>
          <w:color w:val="000000"/>
        </w:rPr>
        <w:t xml:space="preserve"> Вот - старший психиатр и психоаналитик в Фонде </w:t>
      </w:r>
      <w:proofErr w:type="spellStart"/>
      <w:r>
        <w:rPr>
          <w:rStyle w:val="textdefault"/>
          <w:rFonts w:ascii="Arial" w:hAnsi="Arial" w:cs="Arial"/>
          <w:color w:val="000000"/>
        </w:rPr>
        <w:t>Меннингера</w:t>
      </w:r>
      <w:proofErr w:type="spellEnd"/>
      <w:r>
        <w:rPr>
          <w:rStyle w:val="textdefault"/>
          <w:rFonts w:ascii="Arial" w:hAnsi="Arial" w:cs="Arial"/>
          <w:color w:val="000000"/>
        </w:rPr>
        <w:t xml:space="preserve"> в Топике штата Канзас. Обратимся к его исследованиям. «Опыт моей собственной семьи дал мне главный стимул для того, чтобы заняться проблемой злоупотребления наркотиками. Я видел, как происходит взросление троих моих сыновей. Это резко контрастировало с тем, что я наблюдал в течение многих лет в среде молодых людей, чьим жизням марихуана наносила тяжелый ущерб, а иногда совершенно их разрушала. Оказаться свидетелем поступков молодого человека, который сам себе наносит вред, - это трагическое положение: оно разбивает сердце. Я думал о том, какую опасность представляют наркотики молодежи, как они разрушают надежды родителей, какую печаль приносят их семьям. Желая помешать человеку скатиться на путь обмана, который ожидает любого потенциального наркомана, я приведу следующие факты. - Все заинтересованные лица, даже те, кто придерживается мнения о необходимости узаконить торговлю марихуаной и открыто ее распространять, согласны с тем, что детям, подросткам, молодым людям, чей ум и тело еще не вполне окрепли, а также беременным женщинам не следует курить марихуану ни при каких обстоятельствах. - Почти 90 процентов из тех, кто употребляет такие сильные наркотики, как героин, начинали с марихуаны. - Пять сигарет с марихуаной обладают той же способностью вызвать заболевание раком, как 112 обычных сигарет. - Марихуана остается в организме, откладываясь в жировых клетках, на срок от трех до пяти недель. Она оказывает отрицательное воздействие на умственную деятельность и на физическое состояние организма на протяжении всего этого периода. - Человек, который курит марихуану регулярно, страдает от </w:t>
      </w:r>
      <w:r>
        <w:rPr>
          <w:rStyle w:val="textdefault"/>
          <w:rFonts w:ascii="Arial" w:hAnsi="Arial" w:cs="Arial"/>
          <w:color w:val="000000"/>
        </w:rPr>
        <w:lastRenderedPageBreak/>
        <w:t>интенсивного образования и накопления токсичных веществ в жировых клетках организма, особенно в клетках мозга. Так что для полного очищения организма курильщика требуется от трех до пяти месяцев после прекращения курения. - В подростковом возрасте еще продолжается формирование той части мозга, которая обеспечивает способность человека концентрировать свое внимание, заниматься творчеством, обучаться, формировать понятия на достаточно высоком уровне. Постоянное употребление марихуаны в этом возрасте приводит к замедлению нормального роста клеток мозга. - Исследование, проведенное в Колумбийском университете, выявило, что женщины, курящие марихуану, страдают резким увеличением числа клеток с поврежденными молекулами ДНК, которые являются носителями генетической информации. Женские яйцеклетки особенно подвержены разрушению под действием марихуаны. - В другом исследовании, проведенном также в Колумбийском университете, обнаружено, что в контрольной группе, члены которой курили по одной сигарете с марихуаной каждый день на протяжении года, наблюдалось снижение в крови белых кровяных телец на 39 процентов по сравнению с нормой. Это означало повреждение иммунной системы, что повышало подверженность этих людей инфекциям и различным заболеваниям. - Выкуривание одной сигареты с марихуаной приводит к снижению двигательных функций на 41 процент, а двух - на 63 процента».</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Как распознать симптомы употребления марихуаны у моего шестнадцатилетнего сына?</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Согласно сведениям Центрального управления по злоупотреблению наркотиками в Сан-Антонио штата Техас, существуют следующие симптомы употребления марихуаны. 1. Пониженная подвижность; снижение целеустремленности. 2. Значительное ухудшение успеваемости в школе. 3. Сокращение периода времени, на которое удается сконцентрировать внимание. 4. Ухудшение коммуникабельности. 5. Снижение эмоциональной теплоты в социальных контактах; падение уровня сопереживания другим людям. 6. Бледное лицо, блуждающий взгляд, покрасневшие глаза. 7. Пренебрежение к впечатлению, которое курильщик производит на других. 8. Чрезмерная реакция даже на умеренные критические замечания, принимающая порой неадекватное выражение. 9. Изменение в личностных характеристиках: из активной, заинтересованной в успехе личности - в более пассивную, безразличную. 10. Общение с друзьями, которые отказываются назвать себя, когда звонят по телефону, или вешают трубку, </w:t>
      </w:r>
      <w:r>
        <w:rPr>
          <w:rStyle w:val="textdefault"/>
          <w:rFonts w:ascii="Arial" w:hAnsi="Arial" w:cs="Arial"/>
          <w:color w:val="000000"/>
        </w:rPr>
        <w:lastRenderedPageBreak/>
        <w:t>если слышат голос одного из родителей. 11. Повышенная склонность держать в секрете вопросы, касающиеся денег; исчезновение из дома денег и ценных вещей.</w:t>
      </w:r>
    </w:p>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rsidP="0089322F">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Самые распространенные мифы наркоманов</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a3"/>
          <w:rFonts w:ascii="Arial" w:hAnsi="Arial" w:cs="Arial"/>
          <w:color w:val="000000"/>
        </w:rPr>
        <w:t xml:space="preserve">Чем оправдывают употребление наркотиков люди, принимающие их? Каковы самые распространенные мифы наркоманов? Что общего у наркомании и шизофрении? Зачем наркоману друзья? Существуют ли «легкие» наркотики? (по материалам работы Соколова С.В. «Наркотики — Ваш выбор?» (Медицинский колледж </w:t>
      </w:r>
      <w:proofErr w:type="spellStart"/>
      <w:r>
        <w:rPr>
          <w:rStyle w:val="a3"/>
          <w:rFonts w:ascii="Arial" w:hAnsi="Arial" w:cs="Arial"/>
          <w:color w:val="000000"/>
        </w:rPr>
        <w:t>МИИТа</w:t>
      </w:r>
      <w:proofErr w:type="spellEnd"/>
      <w:r>
        <w:rPr>
          <w:rStyle w:val="a3"/>
          <w:rFonts w:ascii="Arial" w:hAnsi="Arial" w:cs="Arial"/>
          <w:color w:val="000000"/>
        </w:rPr>
        <w:t>)</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Мифотворчество является неотъемлемой частью любого общества на ранних этапах его становления и развития. Первоначально мифы использовались для фантастического объяснения мироустройства. Зачастую мифы были призваны не только объяснять, почему мир устроен так, а не иначе, но и убеждать человека в неизбежности и полной законности такого устройства мира. Мифы стали не только объяснять мироустройство, но и скрывать его изъяны! На протяжении всей истории человечества каждое новое крупное социальное объединение непременно обзаводилось своими мифами, своим объяснением мира… Наркоманы - не исключение. Выбывшие из нормального общества, наркоманы вынуждены объединяться для защиты своего образа жизни. «Дружат по интересам» - эта пословица применима и к наркоманам. Мифы наркоманов прежде всего направлены на защиту и сохранение своего образа жизни, который сложился в связи с употреблением наркотика. Эти мифы оправдывают употребления наркотика перед своим, еще пока существующим, собственным «Я». В меньшей степени они призваны пополнять ряды наркоманов, создавая в обществе сознание безопасности наркотиков и делая привлекательным образ наркомана. Ниже будут приведены самые распространенные мифы наркоманов. Те, которые, возможно, вы уже слышали, а возможно узнаете о них впервые. Как и любые мифы, мифы наркоманов имеют разную интерпретацию, но суть их одна и та же. В этих строках заключена сущность чарующего, но мертвого мира наркотиков!</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Миф первый: наркоманы избраны самой судьбой. Только им открыт неведомый мир истины.</w:t>
      </w:r>
      <w:r>
        <w:rPr>
          <w:rStyle w:val="textsmall"/>
          <w:rFonts w:ascii="Arial" w:eastAsiaTheme="majorEastAsia" w:hAnsi="Arial" w:cs="Arial"/>
          <w:color w:val="000000"/>
        </w:rPr>
        <w:t> </w:t>
      </w:r>
      <w:r>
        <w:rPr>
          <w:rStyle w:val="textdefault"/>
          <w:rFonts w:ascii="Arial" w:hAnsi="Arial" w:cs="Arial"/>
          <w:color w:val="000000"/>
        </w:rPr>
        <w:t xml:space="preserve">Пожалуй, этот миф один из самых древних. Его история уходит своими корнями в глубокую древность, когда шаманы, жрецы и оракулы с помощью наркотических веществ общались с духами и богами. Но свои ветви пышной кроной он раскинул лишь в XIX и XX веке. Главным образом этому способствовала литературная интеллигенция середины XIX века. Насколько тот </w:t>
      </w:r>
      <w:r>
        <w:rPr>
          <w:rStyle w:val="textdefault"/>
          <w:rFonts w:ascii="Arial" w:hAnsi="Arial" w:cs="Arial"/>
          <w:color w:val="000000"/>
        </w:rPr>
        <w:lastRenderedPageBreak/>
        <w:t xml:space="preserve">мир, что открывается перед наркоманом, соответствует истине - вопрос спорный. Мы живем в абстрактном мире субъективных иллюзий, и это бесспорный факт. Если бы родители не назвали лежащий перед вами предмет ложкой, то вы бы и не </w:t>
      </w:r>
      <w:proofErr w:type="gramStart"/>
      <w:r>
        <w:rPr>
          <w:rStyle w:val="textdefault"/>
          <w:rFonts w:ascii="Arial" w:hAnsi="Arial" w:cs="Arial"/>
          <w:color w:val="000000"/>
        </w:rPr>
        <w:t>знали</w:t>
      </w:r>
      <w:proofErr w:type="gramEnd"/>
      <w:r>
        <w:rPr>
          <w:rStyle w:val="textdefault"/>
          <w:rFonts w:ascii="Arial" w:hAnsi="Arial" w:cs="Arial"/>
          <w:color w:val="000000"/>
        </w:rPr>
        <w:t xml:space="preserve"> что это ложка. Но, тем не менее, суть этого предмета не изменилась бы, если бы вам сказали, что это вилка. Таким образом, реальность есть вещь не </w:t>
      </w:r>
      <w:proofErr w:type="gramStart"/>
      <w:r>
        <w:rPr>
          <w:rStyle w:val="textdefault"/>
          <w:rFonts w:ascii="Arial" w:hAnsi="Arial" w:cs="Arial"/>
          <w:color w:val="000000"/>
        </w:rPr>
        <w:t>поддельная</w:t>
      </w:r>
      <w:proofErr w:type="gramEnd"/>
      <w:r>
        <w:rPr>
          <w:rStyle w:val="textdefault"/>
          <w:rFonts w:ascii="Arial" w:hAnsi="Arial" w:cs="Arial"/>
          <w:color w:val="000000"/>
        </w:rPr>
        <w:t xml:space="preserve"> но, безусловно, зависящая от нашего субъективного восприятия. Мир кайфа - это искаженная реальность. Наркотик меняет восприятие, а восприятие меняет осознание реальности. Но, как ни крути, уйти от реальности невозможно. Таким образом, тот мир, который открывается наркоману под воздействием наркотика, отличается от мира трезвого мышления лишь восприятием окружающей действительности. Схожую ситуацию можно наблюдать в популярном некогда телефильме «Матрица»: людям казалось, что они живут в полноценном мире, но на самом деле они служили лишь жалкими биологическими батарейками в реальном мире машин. Да, под воздействием наркотика ложка может показаться божественной красоты предметом, но это все равно будет ложка с характерными для нее свойствами. И что бы ни привиделось наркоману под воздействием наркотика, это будет всего лишь искажением истины, но не сама истина. Тогда о каком тайном смысле мира кайфа можно говорить?! Ведь в сущности все, что может дать наркотик, - это приятные ощущения, да и то, ограниченные привыканием и личной устойчивостью организма. Весьма сомнительное удовольствие. Наркомания сродни мазохизму. Причиняя себе бесспорный физический вред, наркоман получает психологическое удовлетворение. Но что важнее? На этот вопрос наркоману поможет ответить ломка… Интересен и тот факт, что при опьянении некоторыми видами наркотиков (производные конопли, галлюциногены), наблюдаемые психологические реакции схожи с симптомами шизофрении. Но шизофреников мы почему-то не почитаем за избранных.</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Миф второй: Наркотики помогают общению: сближают людей.</w:t>
      </w:r>
      <w:r>
        <w:rPr>
          <w:rStyle w:val="textdefault"/>
          <w:rFonts w:ascii="Arial" w:hAnsi="Arial" w:cs="Arial"/>
          <w:color w:val="000000"/>
        </w:rPr>
        <w:t xml:space="preserve"> Наркотики также сближают, как и алкоголь. Много ли вы, уважаемые читатели, приобрели друзей в состоянии алкогольного опьянения? Вряд ли. Круг интересов наркомана неизбежно сужается. В конце концов, он ограничивается лишь самим наркотиком и всем, что с ним связано. Так и получается, что как алкоголиков объединяет бутылка «горькой», так и наркоманов объединяет лишь наркотик. Просто-напросто вместе его легче добывать. Но не о каком духовном единстве речи идти не может. У наркомана нет друзей, есть только знакомые! Так что, если вы собрались искать себе друзей среди наркоманов, что же, вам можно лишь посочувствовать, ибо не </w:t>
      </w:r>
      <w:r>
        <w:rPr>
          <w:rStyle w:val="textdefault"/>
          <w:rFonts w:ascii="Arial" w:hAnsi="Arial" w:cs="Arial"/>
          <w:color w:val="000000"/>
        </w:rPr>
        <w:lastRenderedPageBreak/>
        <w:t>родился еще тот, кто хотя бы на минутку не задумывался о себе. Интересный факт: любой наркотик обладает поразительным свойством развивать эгоизм. В среде наркоманов не считается зазорным кинуть своего недавнего партнера по «</w:t>
      </w:r>
      <w:proofErr w:type="spellStart"/>
      <w:r>
        <w:rPr>
          <w:rStyle w:val="textdefault"/>
          <w:rFonts w:ascii="Arial" w:hAnsi="Arial" w:cs="Arial"/>
          <w:color w:val="000000"/>
        </w:rPr>
        <w:t>замуту</w:t>
      </w:r>
      <w:proofErr w:type="spellEnd"/>
      <w:r>
        <w:rPr>
          <w:rStyle w:val="textdefault"/>
          <w:rFonts w:ascii="Arial" w:hAnsi="Arial" w:cs="Arial"/>
          <w:color w:val="000000"/>
        </w:rPr>
        <w:t xml:space="preserve">» (приобретению наркотика). В конце концов, как говорится, «без лоха и жизнь плоха». Дружба наркомана - это показатель не духовного единства, а честности. Если наркоман называет вас другом, то это всего лишь значит, </w:t>
      </w:r>
      <w:proofErr w:type="gramStart"/>
      <w:r>
        <w:rPr>
          <w:rStyle w:val="textdefault"/>
          <w:rFonts w:ascii="Arial" w:hAnsi="Arial" w:cs="Arial"/>
          <w:color w:val="000000"/>
        </w:rPr>
        <w:t>что</w:t>
      </w:r>
      <w:proofErr w:type="gramEnd"/>
      <w:r>
        <w:rPr>
          <w:rStyle w:val="textdefault"/>
          <w:rFonts w:ascii="Arial" w:hAnsi="Arial" w:cs="Arial"/>
          <w:color w:val="000000"/>
        </w:rPr>
        <w:t xml:space="preserve"> когда он будет искать для вас очередную дозу, он честно скажет, сколько он с нее «рубанул» или же дает гарантию, что не будет вас кидать по всяким мелочам (сотовый телефон, пару сотен рублей и т.п.), но только по мелочам, и когда его «не </w:t>
      </w:r>
      <w:proofErr w:type="spellStart"/>
      <w:r>
        <w:rPr>
          <w:rStyle w:val="textdefault"/>
          <w:rFonts w:ascii="Arial" w:hAnsi="Arial" w:cs="Arial"/>
          <w:color w:val="000000"/>
        </w:rPr>
        <w:t>кумарит</w:t>
      </w:r>
      <w:proofErr w:type="spellEnd"/>
      <w:r>
        <w:rPr>
          <w:rStyle w:val="textdefault"/>
          <w:rFonts w:ascii="Arial" w:hAnsi="Arial" w:cs="Arial"/>
          <w:color w:val="000000"/>
        </w:rPr>
        <w:t>» (не ломает, нет абстинентного синдрома). Конечно, встречаются и относительно честные наркоманы: те, которые живут по понятиям. Но не стоит надеяться, что вам встретятся именно такие люди. Российский черный рынок - своеобразный Клондайк, гнушаются здесь обманом лишь самые крупные дельцы, те, которые, как правило, и живут по понятиям. Что касается общения, то, пожалуй, наркотики помогают только одному способу общения – лицемерию!</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Миф третий: Наркотики помогают позитивному настроению.</w:t>
      </w:r>
      <w:r>
        <w:rPr>
          <w:rStyle w:val="textdefault"/>
          <w:rFonts w:ascii="Arial" w:hAnsi="Arial" w:cs="Arial"/>
          <w:color w:val="000000"/>
        </w:rPr>
        <w:t xml:space="preserve"> Данный миф не лжет, он просто не договаривает часть правды. Бесспорно, наркотики могут улучшить настроение. Уже само ощущение «прихода» (начальная стадия эйфории), кайфа (эйфории) заставляет человека радоваться. А в случае, если у наркомана развился абстинентный синдром (ломка), снятие болевых ощущений уже само по себе улучшает настроение. Но мало кто говорит об обратной стороне медали подобного способа улучшения настроения. Чем чаще наркоман обращается к наркотику за позитивным настроением, тем меньше он становится способным к приобретению положительного настроения без него. Данный процесс практически необратим. Дело в том, что такие маленькие радости жизни, как юмор, дружба, любовь и т.п. становятся практически не конкурентоспособными с ощущением эйфории, даваемым наркотиком. Конечно, нельзя говорить, что этих чувств у наркомана нет. Но они до крайней степени извращены наркотиком и неразрывно связаны с ним в сознании наркомана.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Наркотик становится единственным лучом света в сумраке обыденной жизни человека. Наркоман попадает в психологическую ловушку, выход из которой лежит через жесточайшую депрессию из-за отказа от наркотика, ведущего к потере всех </w:t>
      </w:r>
      <w:r>
        <w:rPr>
          <w:rStyle w:val="textdefault"/>
          <w:rFonts w:ascii="Arial" w:hAnsi="Arial" w:cs="Arial"/>
          <w:color w:val="000000"/>
        </w:rPr>
        <w:lastRenderedPageBreak/>
        <w:t>положительных эмоций, а порой и абстинентному синдрому. Так что подумайте, стоит ли улучшать свое настроения наркотиками? Стоит ли менять свободу и радости жизни, на возможно более яркие, но мимолетные ощущения наркотического</w:t>
      </w:r>
      <w:r>
        <w:rPr>
          <w:rStyle w:val="textsmall"/>
          <w:rFonts w:ascii="Arial" w:eastAsiaTheme="majorEastAsia" w:hAnsi="Arial" w:cs="Arial"/>
          <w:color w:val="000000"/>
        </w:rPr>
        <w:t> </w:t>
      </w:r>
      <w:r>
        <w:rPr>
          <w:rStyle w:val="rvts78442"/>
          <w:rFonts w:ascii="Arial" w:hAnsi="Arial" w:cs="Arial"/>
          <w:b/>
          <w:bCs/>
          <w:color w:val="000000"/>
        </w:rPr>
        <w:t>рабства</w:t>
      </w:r>
      <w:r>
        <w:rPr>
          <w:rStyle w:val="textsmall"/>
          <w:rFonts w:ascii="Arial" w:eastAsiaTheme="majorEastAsia" w:hAnsi="Arial" w:cs="Arial"/>
          <w:color w:val="000000"/>
        </w:rPr>
        <w:t>?!</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a3"/>
          <w:rFonts w:ascii="Arial" w:hAnsi="Arial" w:cs="Arial"/>
          <w:color w:val="000000"/>
        </w:rPr>
        <w:t>Миф четвертый: Марихуана – это легкий наркотик.</w:t>
      </w:r>
      <w:r>
        <w:rPr>
          <w:rStyle w:val="rvts78442"/>
          <w:rFonts w:ascii="Arial" w:hAnsi="Arial" w:cs="Arial"/>
          <w:color w:val="000000"/>
        </w:rPr>
        <w:t> </w:t>
      </w:r>
      <w:r>
        <w:rPr>
          <w:rStyle w:val="textdefault"/>
          <w:rFonts w:ascii="Arial" w:hAnsi="Arial" w:cs="Arial"/>
          <w:color w:val="000000"/>
        </w:rPr>
        <w:t xml:space="preserve">Возможно ли деление наркотиков на легкие и на тяжелые - вопрос спорный. Наркотики можно делить на легкие или тяжелые с таким же успехом, как и делить смерть на легкую или тяжелую - суть одна и та же. Как правило, подобной классификацией пользуются, прежде всего, сами наркоманы. Она довольно проста и таит в себе немалый потенциал самооправдания. Именно из такой классификации и родился данный миф. Марихуана. Много ли вы знаете о ней? Кто-то скажет, что ничего, а кто-то наоборот, уверенно скажет, что он знает все. Зависит это лишь от личного уровня знакомства каждого из нас с данным наркотиком. Но все смогут сказать, что это легкий наркотик. Действительно, на первый взгляд ничего страшного в марихуане нет: абстинентного синдрома (ломки) нет, привыкание вызывает незначительное, но так кажется лишь на первый взгляд. Со второго взгляда картина резко меняется. Да, абстинентный синдром крайне редко можно наблюдать у </w:t>
      </w:r>
      <w:proofErr w:type="spellStart"/>
      <w:r>
        <w:rPr>
          <w:rStyle w:val="textdefault"/>
          <w:rFonts w:ascii="Arial" w:hAnsi="Arial" w:cs="Arial"/>
          <w:color w:val="000000"/>
        </w:rPr>
        <w:t>марихуановых</w:t>
      </w:r>
      <w:proofErr w:type="spellEnd"/>
      <w:r>
        <w:rPr>
          <w:rStyle w:val="textdefault"/>
          <w:rFonts w:ascii="Arial" w:hAnsi="Arial" w:cs="Arial"/>
          <w:color w:val="000000"/>
        </w:rPr>
        <w:t xml:space="preserve"> наркоманов. Но никто почему-то не говорит о жесточайшей психологической зависимости, возникающей в ходе регулярного употребления марихуаны. Начинается сначала все безобидно. Первая проба: покурили, испытали странные, но приятные ощущения. Вторая проба: покурили, вдруг стало легко и весело, мир вокруг воспринимается в радужном свете. Третья проба: вы стали познавать новый и радостный мир эйфории, все стало вокруг вас преображаться. Цвета стали ярче, еда приятней, музыка стала проникать и жить в вашем теле, нежная истома окутывает вас. Вы в «теме». Что ж, первые три шага вполне приятны и безобидны, неправда ли? И вот вы все чаще стали встречаться с друзьями, но не для того, чтобы пообщаться или заняться спортом, а для совместного употребления марихуаны. Постепенно круг ваших интересов становится все уже и уже. В конце концов, наступает момент, когда вы осознаете, что в свободное время встречаетесь лишь с теми, с кем вы употребляете марихуану. В один прекрасный день вы заметите, что почему-то слишком раздражительны, вам как будто чего-то не хватает. А когда чуть позже вы приобретете очередной коробок марихуаны, вы поймете, чего вам не хватало… С этого момента вы становитесь полным рабом марихуаны. Она не держит ваше тело, она удерживает в повиновении ваш разум. Каждый праздник, каждый свободный час вы будете отмечать новой дозой </w:t>
      </w:r>
      <w:r>
        <w:rPr>
          <w:rStyle w:val="textdefault"/>
          <w:rFonts w:ascii="Arial" w:hAnsi="Arial" w:cs="Arial"/>
          <w:color w:val="000000"/>
        </w:rPr>
        <w:lastRenderedPageBreak/>
        <w:t>наркотика. А когда попытаетесь бросить, депрессия напомнит, в каком мире вы теперь живете. А живете вы отныне в мире все более скоротечной и отдаляющийся эйфории, эйфории, которая все больше напоминает состояние отрешенности и бессмыслия, нежели «легкий полет души» первых трех шагов. Так что, прежде чем сделать первые шаги в мир марихуаны, спросите своего проводника, много ли людей спустя полгода регулярного употребления марихуаны смогли бросить курить, много ли людей испытывают те же ощущения, что и после первых нескольких раз употребления? Постепенно марихуана начинает брать больше, чем давать - и это факт, проверенный временем и людьми. Если делить наркотики на легкие и тяжелые, то марихуану надо относить, прежде всего, к тяжелым, ибо, чем слабее физическая зависимость, тем сильнее психологическая зависимость. Человек просто не видит смысла в том, чтобы бросить курить марихуану. Сам разум становится на защиту наркотика, ведь в нем он не видит реальной угрозы. Она появится слишком поздно, когда в сущности ничего изменить уже нельзя. Тот демон, дитя марихуаны и вашего разума, навсегда останется в вашей душе. Он может уснуть, но не исчезнуть. И сон его будет краток и тяжел, депрессией и полным крахом внутреннего мира обернется он для человека. Мы в силах дать этому демону жизнь, но лишь немногие в силах у него ее отнять. Не стоит обольщать себя мыслью, что вы устоите. Ибо нет большей слабости, чем надменная сила. И нет большей силы, чем осторожная слабость.</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Миф пятый: Водка без пива деньги на ветер – то же и с наркотиками.</w:t>
      </w:r>
      <w:r>
        <w:rPr>
          <w:rStyle w:val="textsmall"/>
          <w:rFonts w:ascii="Arial" w:eastAsiaTheme="majorEastAsia" w:hAnsi="Arial" w:cs="Arial"/>
          <w:color w:val="000000"/>
        </w:rPr>
        <w:t> </w:t>
      </w:r>
      <w:r>
        <w:rPr>
          <w:rStyle w:val="textdefault"/>
          <w:rFonts w:ascii="Arial" w:hAnsi="Arial" w:cs="Arial"/>
          <w:color w:val="000000"/>
        </w:rPr>
        <w:t xml:space="preserve">«Водка без пива: деньги на ветер» – довольно универсальный принцип, который приводит к таким извращенным видам наркомании как </w:t>
      </w:r>
      <w:proofErr w:type="spellStart"/>
      <w:r>
        <w:rPr>
          <w:rStyle w:val="textdefault"/>
          <w:rFonts w:ascii="Arial" w:hAnsi="Arial" w:cs="Arial"/>
          <w:color w:val="000000"/>
        </w:rPr>
        <w:t>полинаркомания</w:t>
      </w:r>
      <w:proofErr w:type="spellEnd"/>
      <w:r>
        <w:rPr>
          <w:rStyle w:val="textdefault"/>
          <w:rFonts w:ascii="Arial" w:hAnsi="Arial" w:cs="Arial"/>
          <w:color w:val="000000"/>
        </w:rPr>
        <w:t xml:space="preserve"> и смесь наркомании с алкоголизмом. Из этого мифа родилось понятие «догнаться», то есть усилить действие базового </w:t>
      </w:r>
      <w:proofErr w:type="spellStart"/>
      <w:r>
        <w:rPr>
          <w:rStyle w:val="textdefault"/>
          <w:rFonts w:ascii="Arial" w:hAnsi="Arial" w:cs="Arial"/>
          <w:color w:val="000000"/>
        </w:rPr>
        <w:t>психоактивного</w:t>
      </w:r>
      <w:proofErr w:type="spellEnd"/>
      <w:r>
        <w:rPr>
          <w:rStyle w:val="textdefault"/>
          <w:rFonts w:ascii="Arial" w:hAnsi="Arial" w:cs="Arial"/>
          <w:color w:val="000000"/>
        </w:rPr>
        <w:t xml:space="preserve"> вещества с помощью алкоголя или наркотика. Как ни странно, именно этот миф в большинстве случаев подменяет собой другой весьма распространенный миф: лучше быть наркоманом, нежели алкоголиком. Этакая жалкая попытка вернуть себе эйфорию, становящуюся все более призрачной. Так появляются такие дикие коктейли как </w:t>
      </w:r>
      <w:proofErr w:type="spellStart"/>
      <w:r>
        <w:rPr>
          <w:rStyle w:val="textdefault"/>
          <w:rFonts w:ascii="Arial" w:hAnsi="Arial" w:cs="Arial"/>
          <w:color w:val="000000"/>
        </w:rPr>
        <w:t>фенозепам</w:t>
      </w:r>
      <w:proofErr w:type="spellEnd"/>
      <w:r>
        <w:rPr>
          <w:rStyle w:val="textdefault"/>
          <w:rFonts w:ascii="Arial" w:hAnsi="Arial" w:cs="Arial"/>
          <w:color w:val="000000"/>
        </w:rPr>
        <w:t xml:space="preserve"> с </w:t>
      </w:r>
      <w:proofErr w:type="spellStart"/>
      <w:r>
        <w:rPr>
          <w:rStyle w:val="textdefault"/>
          <w:rFonts w:ascii="Arial" w:hAnsi="Arial" w:cs="Arial"/>
          <w:color w:val="000000"/>
        </w:rPr>
        <w:t>трамалом</w:t>
      </w:r>
      <w:proofErr w:type="spellEnd"/>
      <w:r>
        <w:rPr>
          <w:rStyle w:val="textdefault"/>
          <w:rFonts w:ascii="Arial" w:hAnsi="Arial" w:cs="Arial"/>
          <w:color w:val="000000"/>
        </w:rPr>
        <w:t xml:space="preserve">, пиво или водка с марихуаной, шампанское с </w:t>
      </w:r>
      <w:proofErr w:type="spellStart"/>
      <w:r>
        <w:rPr>
          <w:rStyle w:val="textdefault"/>
          <w:rFonts w:ascii="Arial" w:hAnsi="Arial" w:cs="Arial"/>
          <w:color w:val="000000"/>
        </w:rPr>
        <w:t>амфетамином</w:t>
      </w:r>
      <w:proofErr w:type="spellEnd"/>
      <w:r>
        <w:rPr>
          <w:rStyle w:val="textdefault"/>
          <w:rFonts w:ascii="Arial" w:hAnsi="Arial" w:cs="Arial"/>
          <w:color w:val="000000"/>
        </w:rPr>
        <w:t xml:space="preserve">, гашиш с героином, героин с кокаином и т. п. Такие коктейли </w:t>
      </w:r>
      <w:proofErr w:type="gramStart"/>
      <w:r>
        <w:rPr>
          <w:rStyle w:val="textdefault"/>
          <w:rFonts w:ascii="Arial" w:hAnsi="Arial" w:cs="Arial"/>
          <w:color w:val="000000"/>
        </w:rPr>
        <w:t>сначала действуют всегда безотказно</w:t>
      </w:r>
      <w:proofErr w:type="gramEnd"/>
      <w:r>
        <w:rPr>
          <w:rStyle w:val="textdefault"/>
          <w:rFonts w:ascii="Arial" w:hAnsi="Arial" w:cs="Arial"/>
          <w:color w:val="000000"/>
        </w:rPr>
        <w:t xml:space="preserve"> и наркоманы со стажем не брезгуют ими. Но наступает момент, когда и они перестают действовать. Наркоману не суждено выиграть гонку за эйфорию у толерантности (привыкания). Смерть почему-то ходит медленней эйфории, и наркоман догоняет ее быстрее. Усиливая эйфорию от наркотика другим </w:t>
      </w:r>
      <w:proofErr w:type="spellStart"/>
      <w:r>
        <w:rPr>
          <w:rStyle w:val="textdefault"/>
          <w:rFonts w:ascii="Arial" w:hAnsi="Arial" w:cs="Arial"/>
          <w:color w:val="000000"/>
        </w:rPr>
        <w:t>психоактивным</w:t>
      </w:r>
      <w:proofErr w:type="spellEnd"/>
      <w:r>
        <w:rPr>
          <w:rStyle w:val="textdefault"/>
          <w:rFonts w:ascii="Arial" w:hAnsi="Arial" w:cs="Arial"/>
          <w:color w:val="000000"/>
        </w:rPr>
        <w:t xml:space="preserve"> веществом, он </w:t>
      </w:r>
      <w:r>
        <w:rPr>
          <w:rStyle w:val="textdefault"/>
          <w:rFonts w:ascii="Arial" w:hAnsi="Arial" w:cs="Arial"/>
          <w:color w:val="000000"/>
        </w:rPr>
        <w:lastRenderedPageBreak/>
        <w:t xml:space="preserve">неизбежно усиливает и его разрушающее действие. Наркоман начинает платить двойную цену за свое пристрастие - здоровьем и деньгами. Конечно, можно сказать, что игра стоит свеч. Однако не надо забывать, что свечи эти весьма коротки и гаснут они слишком быстро. Если водка без пива - это деньги на ветер, то водка </w:t>
      </w:r>
      <w:proofErr w:type="gramStart"/>
      <w:r>
        <w:rPr>
          <w:rStyle w:val="textdefault"/>
          <w:rFonts w:ascii="Arial" w:hAnsi="Arial" w:cs="Arial"/>
          <w:color w:val="000000"/>
        </w:rPr>
        <w:t>с пивом это</w:t>
      </w:r>
      <w:proofErr w:type="gramEnd"/>
      <w:r>
        <w:rPr>
          <w:rStyle w:val="textdefault"/>
          <w:rFonts w:ascii="Arial" w:hAnsi="Arial" w:cs="Arial"/>
          <w:color w:val="000000"/>
        </w:rPr>
        <w:t xml:space="preserve"> деньги на ураган. Но дуновение ветра не может свалить на вас дерево, а урагану это вполне по плечу. </w:t>
      </w:r>
      <w:proofErr w:type="spellStart"/>
      <w:r>
        <w:rPr>
          <w:rStyle w:val="textdefault"/>
          <w:rFonts w:ascii="Arial" w:hAnsi="Arial" w:cs="Arial"/>
          <w:color w:val="000000"/>
        </w:rPr>
        <w:t>Полинаркомания</w:t>
      </w:r>
      <w:proofErr w:type="spellEnd"/>
      <w:r>
        <w:rPr>
          <w:rStyle w:val="textdefault"/>
          <w:rFonts w:ascii="Arial" w:hAnsi="Arial" w:cs="Arial"/>
          <w:color w:val="000000"/>
        </w:rPr>
        <w:t xml:space="preserve"> падает на наркомана не молодой рябиной, а столетним дубом. Стоит ли будить этот ураган? Ведь, возникнув однажды, его ветра еще долго будут терзать ваше тело.</w:t>
      </w:r>
    </w:p>
    <w:p w:rsidR="0089322F" w:rsidRDefault="0089322F" w:rsidP="0089322F">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Миф шестой: Лучше быть наркоманом, нежели алкоголиком.</w:t>
      </w:r>
      <w:r>
        <w:rPr>
          <w:rStyle w:val="textdefault"/>
          <w:rFonts w:ascii="Arial" w:hAnsi="Arial" w:cs="Arial"/>
          <w:color w:val="000000"/>
        </w:rPr>
        <w:t xml:space="preserve"> Что лучше, выпасть из окна 20-го этажа или выпасть из окна 30-го этажа? Сложный вопрос, неправда ли? Можно, конечно, вспомнить физику. Рассчитать скорость падения своего тела, силу удара столкновения тела с землей и прикинуть, какие повреждения будут смертоносней, полученные в результате падения с 20-го или с 30-го этажа. Но согласитесь, что большинство из нас не задается такими вопросами, ибо они актуальны для самоубийц. А большая часть человечества, к счастью, пока не лишена инстинкта самосохранения, за исключением, пожалуй, людей отчаявшихся, душевнобольных, алкоголиков и наркоманов. Для последних возникающий вопрос: что лучше - быть наркоманом или алкоголиком, равносилен вопросу: с какого этажа лучше прыгнуть? И, выбирая вид наркотика, или вообще выбирая, что именно употреблять - алкоголь или наркотики - вы просто выбираете этаж, с которого начнется ваш полет на дно этой жизни. Данный миф один из самых излюбленных мифов наркоманов. Лучше употреблять наркотики, чем «бухать» - вот главный девиз современного наркомана. Наркоманы по своей сути куда опасней алкоголиков. Они имеют более изощренный и жестокий ум. Но много ли с ними сталкивается простой обыватель? Нет. Наркоманы настолько затравлены обществом, что не рискуют выходить в свет. Гораздо чаще мы видим пьяного, пристающего к прохожим или избивающего своего недавнего собутыльника. К тому же для многих первый опыт знакомства с алкоголем куда гораздо менее приятен, чем первый опыт знакомства с наркотиками. Так создаются предпосылки для восприятия данного мифа. Позже, гораздо позже, человек понимает, что такое абстинентный синдром, дружба наркомана, слезы бессилия матери и отца, поиск денег на очередную дозу, что такое тьма манящего и чарующего мира наркотиков. Ну, а пока человек все еще выбирает… Интересный факт: если подходить на улице к случайным прохожим и задавать им один и тот же вопрос: «Что лучше выпасть из окна 20-го этажа или выпасть из окна 30-го этажа?». То подавляющее большинство </w:t>
      </w:r>
      <w:r>
        <w:rPr>
          <w:rStyle w:val="textdefault"/>
          <w:rFonts w:ascii="Arial" w:hAnsi="Arial" w:cs="Arial"/>
          <w:color w:val="000000"/>
        </w:rPr>
        <w:lastRenderedPageBreak/>
        <w:t>ответит, не задумываясь, что лучше вообще не прыгать. Но если подходить и задавать другой вопрос: что лучше быть наркоманом или алкоголиком? Уверенность респондентов резко уменьшится. Люди начнут задумываться. И лишь немногие ответят, что лучше быть просто человеком. А ведь по своей сути второй вопрос идентичен первому. Чем безвредней будет ваше увлечение на первый взгляд, тем более затяжным будет ваше падение, тем больше будет получаемый вами вред. Вопрос только в том, что пострадает больше, душа или тело? Третьего, к сожалению, не дано. Что лучше - быть наркоманом или алкоголиком – для многих наркоманов этот вопрос стал восковыми крыльями Икара. Как и в древнегреческом мифе, эти крылья обречены расплавиться под палящими лучами солнца жизни. Возвысив однажды надо всеми, они неминуемо исчезают, обрекая наркомана на падение. Приятного полета, если он конечно состоится.</w:t>
      </w:r>
    </w:p>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p w:rsidR="0089322F" w:rsidRDefault="0089322F" w:rsidP="0089322F">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Наркомания – что это?</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Наркомания</w:t>
      </w:r>
      <w:r>
        <w:rPr>
          <w:rStyle w:val="textdefault"/>
          <w:rFonts w:ascii="Arial" w:hAnsi="Arial" w:cs="Arial"/>
          <w:color w:val="000000"/>
        </w:rPr>
        <w:t> - Болезненное влечение или пристрастие к наркотическим веществам, употребляемым различными способами (глотание, вдыхание, внутривенная инъекция) с целью добиться одурманивающего состояния или снять боль.</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Наркомания</w:t>
      </w:r>
      <w:r>
        <w:rPr>
          <w:rStyle w:val="textdefault"/>
          <w:rFonts w:ascii="Arial" w:hAnsi="Arial" w:cs="Arial"/>
          <w:color w:val="000000"/>
        </w:rPr>
        <w:t xml:space="preserve"> (от греч. </w:t>
      </w:r>
      <w:proofErr w:type="spellStart"/>
      <w:r>
        <w:rPr>
          <w:rStyle w:val="textdefault"/>
          <w:rFonts w:ascii="Arial" w:hAnsi="Arial" w:cs="Arial"/>
          <w:color w:val="000000"/>
        </w:rPr>
        <w:t>narke</w:t>
      </w:r>
      <w:proofErr w:type="spellEnd"/>
      <w:r>
        <w:rPr>
          <w:rStyle w:val="textdefault"/>
          <w:rFonts w:ascii="Arial" w:hAnsi="Arial" w:cs="Arial"/>
          <w:color w:val="000000"/>
        </w:rPr>
        <w:t xml:space="preserve"> – оцепенение и </w:t>
      </w:r>
      <w:proofErr w:type="spellStart"/>
      <w:r>
        <w:rPr>
          <w:rStyle w:val="textdefault"/>
          <w:rFonts w:ascii="Arial" w:hAnsi="Arial" w:cs="Arial"/>
          <w:color w:val="000000"/>
        </w:rPr>
        <w:t>mania</w:t>
      </w:r>
      <w:proofErr w:type="spellEnd"/>
      <w:r>
        <w:rPr>
          <w:rStyle w:val="textdefault"/>
          <w:rFonts w:ascii="Arial" w:hAnsi="Arial" w:cs="Arial"/>
          <w:color w:val="000000"/>
        </w:rPr>
        <w:t xml:space="preserve"> – безумие, восторженность) – в медицине болезнь, характеризующаяся патологическим влечением к наркотикам, приводящим к тяжелым нарушениям функций организма; в психологии – потребность употреблении какого-либо лекарственного средства или химических веществ для </w:t>
      </w:r>
      <w:proofErr w:type="spellStart"/>
      <w:r>
        <w:rPr>
          <w:rStyle w:val="textdefault"/>
          <w:rFonts w:ascii="Arial" w:hAnsi="Arial" w:cs="Arial"/>
          <w:color w:val="000000"/>
        </w:rPr>
        <w:t>избежания</w:t>
      </w:r>
      <w:proofErr w:type="spellEnd"/>
      <w:r>
        <w:rPr>
          <w:rStyle w:val="textdefault"/>
          <w:rFonts w:ascii="Arial" w:hAnsi="Arial" w:cs="Arial"/>
          <w:color w:val="000000"/>
        </w:rPr>
        <w:t xml:space="preserve"> дискомфорта, возникающего при прекращении употребления, т.е. зависимость от химических веществ; в социологии – вид отклоняющегося поведения.</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Наркомания, включает </w:t>
      </w:r>
      <w:r>
        <w:rPr>
          <w:rStyle w:val="rvts78012"/>
          <w:rFonts w:ascii="Arial" w:hAnsi="Arial" w:cs="Arial"/>
          <w:b/>
          <w:bCs/>
          <w:color w:val="000000"/>
        </w:rPr>
        <w:t>две формы зависимости</w:t>
      </w:r>
      <w:r>
        <w:rPr>
          <w:rStyle w:val="textdefault"/>
          <w:rFonts w:ascii="Arial" w:hAnsi="Arial" w:cs="Arial"/>
          <w:b/>
          <w:bCs/>
          <w:color w:val="000000"/>
        </w:rPr>
        <w:t>:</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Психическая зависимость</w:t>
      </w:r>
      <w:r>
        <w:rPr>
          <w:rStyle w:val="textdefault"/>
          <w:rFonts w:ascii="Arial" w:hAnsi="Arial" w:cs="Arial"/>
          <w:color w:val="000000"/>
        </w:rPr>
        <w:t xml:space="preserve"> – состояние организма, характеризующееся патологической потребностью в употреблении какого-либо лекарственного средства или химического вещества для </w:t>
      </w:r>
      <w:proofErr w:type="spellStart"/>
      <w:r>
        <w:rPr>
          <w:rStyle w:val="textdefault"/>
          <w:rFonts w:ascii="Arial" w:hAnsi="Arial" w:cs="Arial"/>
          <w:color w:val="000000"/>
        </w:rPr>
        <w:t>избежания</w:t>
      </w:r>
      <w:proofErr w:type="spellEnd"/>
      <w:r>
        <w:rPr>
          <w:rStyle w:val="textdefault"/>
          <w:rFonts w:ascii="Arial" w:hAnsi="Arial" w:cs="Arial"/>
          <w:color w:val="000000"/>
        </w:rPr>
        <w:t xml:space="preserve"> нарушений психики или дискомфорта, возникающих при прекращении употребления вещества, вызвавшего зависимость, но без соматических явлений абстиненции.</w:t>
      </w:r>
    </w:p>
    <w:p w:rsidR="0089322F" w:rsidRDefault="0089322F" w:rsidP="0089322F">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Физическая зависимость</w:t>
      </w:r>
      <w:r>
        <w:rPr>
          <w:rStyle w:val="textdefault"/>
          <w:rFonts w:ascii="Arial" w:hAnsi="Arial" w:cs="Arial"/>
          <w:color w:val="000000"/>
        </w:rPr>
        <w:t xml:space="preserve"> – состояние, характеризующееся развитием абстиненции при прекращении </w:t>
      </w:r>
      <w:proofErr w:type="gramStart"/>
      <w:r>
        <w:rPr>
          <w:rStyle w:val="textdefault"/>
          <w:rFonts w:ascii="Arial" w:hAnsi="Arial" w:cs="Arial"/>
          <w:color w:val="000000"/>
        </w:rPr>
        <w:t>приема</w:t>
      </w:r>
      <w:proofErr w:type="gramEnd"/>
      <w:r>
        <w:rPr>
          <w:rStyle w:val="textdefault"/>
          <w:rFonts w:ascii="Arial" w:hAnsi="Arial" w:cs="Arial"/>
          <w:color w:val="000000"/>
        </w:rPr>
        <w:t xml:space="preserve"> вызвавшего зависимость вещества или после введения его антагонистов.</w:t>
      </w:r>
    </w:p>
    <w:p w:rsidR="0089322F" w:rsidRDefault="0089322F"/>
    <w:p w:rsidR="0089322F" w:rsidRDefault="0089322F"/>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rsidP="00E45E4C">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Примерный алгоритм действий лица (в том числе несовершеннолетнего), ставшего свидетелем преступления или располагающего сведениями о готовящемся преступлении</w:t>
      </w:r>
    </w:p>
    <w:p w:rsidR="00E45E4C" w:rsidRDefault="00E45E4C" w:rsidP="00E45E4C">
      <w:pPr>
        <w:pStyle w:val="paragraphcenterindent"/>
        <w:shd w:val="clear" w:color="auto" w:fill="FFFFFF"/>
        <w:spacing w:before="150" w:beforeAutospacing="0" w:after="150" w:afterAutospacing="0" w:line="408" w:lineRule="atLeast"/>
        <w:jc w:val="center"/>
        <w:rPr>
          <w:rFonts w:ascii="Arial" w:hAnsi="Arial" w:cs="Arial"/>
          <w:color w:val="000000"/>
        </w:rPr>
      </w:pPr>
      <w:r>
        <w:rPr>
          <w:rStyle w:val="rvts3846"/>
          <w:rFonts w:ascii="Arial" w:hAnsi="Arial" w:cs="Arial"/>
          <w:b/>
          <w:bCs/>
          <w:color w:val="000000"/>
        </w:rPr>
        <w:t>Общие правила</w:t>
      </w:r>
    </w:p>
    <w:p w:rsidR="00E45E4C" w:rsidRDefault="00E45E4C" w:rsidP="00E45E4C">
      <w:pPr>
        <w:pStyle w:val="paragraphleft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Запомните или запишите как можно больше примет подозреваемых лиц (черты лица, рост, телосложение, цвет волос, голос, одежду, обувь). По возможности используйте камеру мобильного телефона.</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2. Немедленно сообщите информацию о совершенном (подготавливаемом) преступлении сотрудникам органа </w:t>
      </w:r>
      <w:proofErr w:type="spellStart"/>
      <w:r>
        <w:rPr>
          <w:rStyle w:val="textdefault"/>
          <w:rFonts w:ascii="Arial" w:hAnsi="Arial" w:cs="Arial"/>
          <w:color w:val="000000"/>
        </w:rPr>
        <w:t>наркоконтроля</w:t>
      </w:r>
      <w:proofErr w:type="spellEnd"/>
      <w:r>
        <w:rPr>
          <w:rStyle w:val="textdefault"/>
          <w:rFonts w:ascii="Arial" w:hAnsi="Arial" w:cs="Arial"/>
          <w:color w:val="000000"/>
        </w:rPr>
        <w:t xml:space="preserve"> по телефонам экстренной связи либо телефону доверия. Чем быстрее поступит информация, тем больше шансов задержать преступника по «горячим следам».</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3. При телефонном разговоре с сотрудником органа </w:t>
      </w:r>
      <w:proofErr w:type="spellStart"/>
      <w:r>
        <w:rPr>
          <w:rStyle w:val="textdefault"/>
          <w:rFonts w:ascii="Arial" w:hAnsi="Arial" w:cs="Arial"/>
          <w:color w:val="000000"/>
        </w:rPr>
        <w:t>наркоконтроля</w:t>
      </w:r>
      <w:proofErr w:type="spellEnd"/>
      <w:r>
        <w:rPr>
          <w:rStyle w:val="textdefault"/>
          <w:rFonts w:ascii="Arial" w:hAnsi="Arial" w:cs="Arial"/>
          <w:color w:val="000000"/>
        </w:rPr>
        <w:t xml:space="preserve"> представьтесь и сообщите о характере, времени и месте совершения преступных действий, расскажите о лице, их совершившем, и выполняйте полученные от сотрудника инструкции.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4. Не пытайтесь лично задержать подозреваемого, так как это может быть опасно.</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5. Постарайтесь дождаться сотрудника </w:t>
      </w:r>
      <w:proofErr w:type="spellStart"/>
      <w:r>
        <w:rPr>
          <w:rStyle w:val="textdefault"/>
          <w:rFonts w:ascii="Arial" w:hAnsi="Arial" w:cs="Arial"/>
          <w:color w:val="000000"/>
        </w:rPr>
        <w:t>наркоконтроля</w:t>
      </w:r>
      <w:proofErr w:type="spellEnd"/>
      <w:r>
        <w:rPr>
          <w:rStyle w:val="textdefault"/>
          <w:rFonts w:ascii="Arial" w:hAnsi="Arial" w:cs="Arial"/>
          <w:color w:val="000000"/>
        </w:rPr>
        <w:t>, после повторить еще раз все сказанное и указать направление, в котором скрылся подозреваемый.</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6. По возможности запишите и передайте прибывшему сотруднику органа </w:t>
      </w:r>
      <w:proofErr w:type="spellStart"/>
      <w:r>
        <w:rPr>
          <w:rStyle w:val="textdefault"/>
          <w:rFonts w:ascii="Arial" w:hAnsi="Arial" w:cs="Arial"/>
          <w:color w:val="000000"/>
        </w:rPr>
        <w:t>наркоконтроля</w:t>
      </w:r>
      <w:proofErr w:type="spellEnd"/>
      <w:r>
        <w:rPr>
          <w:rStyle w:val="textdefault"/>
          <w:rFonts w:ascii="Arial" w:hAnsi="Arial" w:cs="Arial"/>
          <w:color w:val="000000"/>
        </w:rPr>
        <w:t xml:space="preserve"> данные и координаты иных лиц, также ставших свидетелем преступления.</w:t>
      </w:r>
    </w:p>
    <w:p w:rsidR="00E45E4C" w:rsidRDefault="00E45E4C" w:rsidP="00E45E4C">
      <w:pPr>
        <w:pStyle w:val="paragraphcenter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w:t>
      </w:r>
    </w:p>
    <w:p w:rsidR="00E45E4C" w:rsidRDefault="00E45E4C" w:rsidP="00E45E4C">
      <w:pPr>
        <w:pStyle w:val="paragraphcenterindent"/>
        <w:shd w:val="clear" w:color="auto" w:fill="FFFFFF"/>
        <w:spacing w:before="150" w:beforeAutospacing="0" w:after="150" w:afterAutospacing="0" w:line="408" w:lineRule="atLeast"/>
        <w:jc w:val="center"/>
        <w:rPr>
          <w:rFonts w:ascii="Arial" w:hAnsi="Arial" w:cs="Arial"/>
          <w:color w:val="000000"/>
        </w:rPr>
      </w:pPr>
      <w:r>
        <w:rPr>
          <w:rStyle w:val="rvts3846"/>
          <w:rFonts w:ascii="Arial" w:hAnsi="Arial" w:cs="Arial"/>
          <w:b/>
          <w:bCs/>
          <w:color w:val="000000"/>
        </w:rPr>
        <w:t>Действия несовершеннолетнего и родителей, ребенок которых стал очевидцем совершенного (подготавливаемого) преступления.</w:t>
      </w:r>
    </w:p>
    <w:p w:rsidR="00E45E4C" w:rsidRDefault="00E45E4C" w:rsidP="00E45E4C">
      <w:pPr>
        <w:pStyle w:val="paragraphcenter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Несовершеннолетнему лицу необходимо незамедлительно сообщить родителям (усыновителю, опекуну или попечителю), либо педагогу (директору, педагогу-психологу) по месту обучения о ставших ему известными сведениях о совершенном (подготавливаемом) преступлении.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2. Родителям (усыновителю, опекуну или попечителю) или педагогам необходимо внимательно выслушать обратившегося к ним несовершеннолетнего, поскольку он ищет помощи, нуждается в участии. Необходимо поверить тому, что он рассказывает. Маловероятно, что ребенок будет выдумывать подобные факты.</w:t>
      </w:r>
    </w:p>
    <w:p w:rsidR="00E45E4C" w:rsidRDefault="00E45E4C" w:rsidP="00E45E4C">
      <w:pPr>
        <w:pStyle w:val="paragraphleft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3. При получении </w:t>
      </w:r>
      <w:proofErr w:type="gramStart"/>
      <w:r>
        <w:rPr>
          <w:rFonts w:ascii="Arial" w:hAnsi="Arial" w:cs="Arial"/>
          <w:color w:val="000000"/>
        </w:rPr>
        <w:t>от несовершеннолетнего информации</w:t>
      </w:r>
      <w:proofErr w:type="gramEnd"/>
      <w:r>
        <w:rPr>
          <w:rFonts w:ascii="Arial" w:hAnsi="Arial" w:cs="Arial"/>
          <w:color w:val="000000"/>
        </w:rPr>
        <w:t xml:space="preserve"> необходимо действовать в соответствии с ранее изложенными общими правилами и информировать сотрудников органа </w:t>
      </w:r>
      <w:proofErr w:type="spellStart"/>
      <w:r>
        <w:rPr>
          <w:rFonts w:ascii="Arial" w:hAnsi="Arial" w:cs="Arial"/>
          <w:color w:val="000000"/>
        </w:rPr>
        <w:t>наркоконтроля</w:t>
      </w:r>
      <w:proofErr w:type="spellEnd"/>
      <w:r>
        <w:rPr>
          <w:rFonts w:ascii="Arial" w:hAnsi="Arial" w:cs="Arial"/>
          <w:color w:val="000000"/>
        </w:rPr>
        <w:t>.</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rvts3846"/>
          <w:rFonts w:ascii="Arial" w:hAnsi="Arial" w:cs="Arial"/>
          <w:color w:val="000000"/>
        </w:rPr>
        <w:t> </w:t>
      </w:r>
    </w:p>
    <w:p w:rsidR="00E45E4C" w:rsidRDefault="00E45E4C" w:rsidP="00E45E4C">
      <w:pPr>
        <w:pStyle w:val="paragraphcenterindent"/>
        <w:shd w:val="clear" w:color="auto" w:fill="FFFFFF"/>
        <w:spacing w:before="150" w:beforeAutospacing="0" w:after="150" w:afterAutospacing="0" w:line="408" w:lineRule="atLeast"/>
        <w:jc w:val="center"/>
        <w:rPr>
          <w:rFonts w:ascii="Arial" w:hAnsi="Arial" w:cs="Arial"/>
          <w:color w:val="000000"/>
        </w:rPr>
      </w:pPr>
      <w:r>
        <w:rPr>
          <w:rStyle w:val="rvts3846"/>
          <w:rFonts w:ascii="Arial" w:hAnsi="Arial" w:cs="Arial"/>
          <w:b/>
          <w:bCs/>
          <w:color w:val="000000"/>
        </w:rPr>
        <w:t>Действия педагога, получившего информацию</w:t>
      </w:r>
      <w:r>
        <w:rPr>
          <w:rFonts w:ascii="Arial" w:hAnsi="Arial" w:cs="Arial"/>
          <w:b/>
          <w:bCs/>
          <w:color w:val="000000"/>
        </w:rPr>
        <w:br/>
      </w:r>
      <w:r>
        <w:rPr>
          <w:rStyle w:val="rvts3846"/>
          <w:rFonts w:ascii="Arial" w:hAnsi="Arial" w:cs="Arial"/>
          <w:b/>
          <w:bCs/>
          <w:color w:val="000000"/>
        </w:rPr>
        <w:t>о преступлении от несовершеннолетнего</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Подробно выяснить обстоятельства произошедшего (кем, где, когда и каким образом совершены противоправные деяния).</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2. При получении </w:t>
      </w:r>
      <w:proofErr w:type="gramStart"/>
      <w:r>
        <w:rPr>
          <w:rFonts w:ascii="Arial" w:hAnsi="Arial" w:cs="Arial"/>
          <w:color w:val="000000"/>
        </w:rPr>
        <w:t>от несовершеннолетнего информации</w:t>
      </w:r>
      <w:proofErr w:type="gramEnd"/>
      <w:r>
        <w:rPr>
          <w:rFonts w:ascii="Arial" w:hAnsi="Arial" w:cs="Arial"/>
          <w:color w:val="000000"/>
        </w:rPr>
        <w:t xml:space="preserve"> необходимо действовать в соответствии с ранее изложенными общими правилами и информировать сотрудников органа </w:t>
      </w:r>
      <w:proofErr w:type="spellStart"/>
      <w:r>
        <w:rPr>
          <w:rFonts w:ascii="Arial" w:hAnsi="Arial" w:cs="Arial"/>
          <w:color w:val="000000"/>
        </w:rPr>
        <w:t>наркоконтроля</w:t>
      </w:r>
      <w:proofErr w:type="spellEnd"/>
      <w:r>
        <w:rPr>
          <w:rFonts w:ascii="Arial" w:hAnsi="Arial" w:cs="Arial"/>
          <w:color w:val="000000"/>
        </w:rPr>
        <w:t>, а также родителей (усыновителей, опекунов или попечителей).</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3. В случае, если преступление совершено в отношении несовершеннолетнего кем-то из родственников или иных лиц, с которыми несовершеннолетний находится в постоянном контакте, принять </w:t>
      </w:r>
      <w:proofErr w:type="gramStart"/>
      <w:r>
        <w:rPr>
          <w:rFonts w:ascii="Arial" w:hAnsi="Arial" w:cs="Arial"/>
          <w:color w:val="000000"/>
        </w:rPr>
        <w:t>меры  к</w:t>
      </w:r>
      <w:proofErr w:type="gramEnd"/>
      <w:r>
        <w:rPr>
          <w:rFonts w:ascii="Arial" w:hAnsi="Arial" w:cs="Arial"/>
          <w:color w:val="000000"/>
        </w:rPr>
        <w:t xml:space="preserve"> исключению общения с указанными лицами до прибытия сотрудников правоохранительных органов.</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w:t>
      </w:r>
    </w:p>
    <w:p w:rsidR="00E45E4C" w:rsidRDefault="00E45E4C" w:rsidP="00E45E4C">
      <w:pPr>
        <w:pStyle w:val="paragraphcenterindent"/>
        <w:shd w:val="clear" w:color="auto" w:fill="FFFFFF"/>
        <w:spacing w:before="150" w:beforeAutospacing="0" w:after="150" w:afterAutospacing="0" w:line="408" w:lineRule="atLeast"/>
        <w:jc w:val="center"/>
        <w:rPr>
          <w:rFonts w:ascii="Arial" w:hAnsi="Arial" w:cs="Arial"/>
          <w:color w:val="000000"/>
        </w:rPr>
      </w:pPr>
      <w:r>
        <w:rPr>
          <w:rStyle w:val="rvts3846"/>
          <w:rFonts w:ascii="Arial" w:hAnsi="Arial" w:cs="Arial"/>
          <w:b/>
          <w:bCs/>
          <w:color w:val="000000"/>
        </w:rPr>
        <w:t>Дополнительная информация для лиц, получивших информацию от несовершеннолетних о совершенном (подготавливаемом) преступлении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Решение об обращении в правоохранительные органы о том, что ребенок стал очевидцем или свидетелем совершенного (подготавливаемого) преступления, принимается его родителями (усыновителями, опекунами или попечителем).</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В соответствии со статьей 191 Уголовно-процессуального кодекса Российской Федерации: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свидетелям их процессуальных прав, </w:t>
      </w:r>
      <w:r>
        <w:rPr>
          <w:rFonts w:ascii="Arial" w:hAnsi="Arial" w:cs="Arial"/>
          <w:color w:val="000000"/>
        </w:rPr>
        <w:lastRenderedPageBreak/>
        <w:t>предусмотренных соответственно статьями 42 и 56 настоящего Уголовно-процессуального кодекса Российской Федерации, им указывается на необходимость говорить правду. Таким образом, несовершеннолетнее лицо не привлекается к уголовной ответственности за отказ от дачи показаний и за дачу заведомо ложных показаний;</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следователь вправе не допустить к участию в допросе несовершеннолетнего потерпевшего или свидетеля его законного представителя и (или) представителя, если это противоречит интересам несовершеннолетнего потерпевшего или свидетеля. В этом случае следователь обеспечивает участие в допросе другого законного представителя несовершеннолетнего потерпевшего или свидетеля.</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В соответствии со статьей 280 Уголовно-процессуального кодекса Российской Федерации: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при участии в допросе потерпевших и свидетелей в возрасте до четырнадцати лет, а по усмотрению суда и в возрасте от четырнадцати до восемнадцати лет участвует педагог. Допрос несовершеннолетних потерпевших и свидетелей, имеющих физические или психические недостатки, проводится во всех случаях в присутствии педагога;</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до начала допроса несовершеннолетнего председательствующий разъясняет педагогу его права, о чем в протоколе судебного заседания делается соответствующая запись;</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педагог вправе с разрешения председательствующего задавать вопросы несовершеннолетнему потерпевшему, свидетелю;</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при необходимости для участия в допросе несовершеннолетних потерпевших и свидетелей, указанных в части первой настоящей статьи, вызываются также их законные представители, которые могут с разрешения председательствующего задавать вопросы допрашиваемому. Допрос потерпевшего или свидетеля, не достигшего возраста четырнадцати лет, проводится с обязательным участием его законного представителя;</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перед допросом потерпевших и свидетелей, не достигших возраста шестнадцати лет, председательствующий разъясняет им значение для уголовного дела полных и правдивых показаний. Об ответственности за отказ от дачи показаний и за дачу заведомо ложных показаний эти лица </w:t>
      </w:r>
      <w:proofErr w:type="gramStart"/>
      <w:r>
        <w:rPr>
          <w:rFonts w:ascii="Arial" w:hAnsi="Arial" w:cs="Arial"/>
          <w:color w:val="000000"/>
        </w:rPr>
        <w:t>не предупреждаются</w:t>
      </w:r>
      <w:proofErr w:type="gramEnd"/>
      <w:r>
        <w:rPr>
          <w:rFonts w:ascii="Arial" w:hAnsi="Arial" w:cs="Arial"/>
          <w:color w:val="000000"/>
        </w:rPr>
        <w:t xml:space="preserve"> и подписка у них не берется;</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 в целях охраны прав несовершеннолетних по ходатайству сторон, а также по инициативе суда допрос потерпевших и свидетелей, не достигших возраста восемнадцати лет, может быть проведен в отсутствие подсудимого, о чем суд выносит определение или постановление. После возвращения подсудимого в зал судебного заседания ему должны быть сообщены показания этих лиц и представлена возможность задавать им вопросы;</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по окончании допроса потерпевший или свидетель, не достигший возраста восемнадцати лет, педагог, присутствовавший при его допросе, а также законные представители потерпевшего или свидетеля могут покинуть зал судебного заседания с разрешения председательствующего.</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w:t>
      </w:r>
    </w:p>
    <w:p w:rsidR="00E45E4C" w:rsidRDefault="00E45E4C" w:rsidP="00E45E4C">
      <w:pPr>
        <w:pStyle w:val="paragraphcenterindent"/>
        <w:shd w:val="clear" w:color="auto" w:fill="FFFFFF"/>
        <w:spacing w:before="150" w:beforeAutospacing="0" w:after="150" w:afterAutospacing="0" w:line="408" w:lineRule="atLeast"/>
        <w:jc w:val="center"/>
        <w:rPr>
          <w:rFonts w:ascii="Arial" w:hAnsi="Arial" w:cs="Arial"/>
          <w:color w:val="000000"/>
        </w:rPr>
      </w:pPr>
      <w:r>
        <w:rPr>
          <w:rStyle w:val="rvts3846"/>
          <w:rFonts w:ascii="Arial" w:hAnsi="Arial" w:cs="Arial"/>
          <w:b/>
          <w:bCs/>
          <w:color w:val="000000"/>
        </w:rPr>
        <w:t>Действия, от которых стоит воздержаться лицу, ставшему свидетелем преступления или располагающему сведениями о готовящимся преступлении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a3"/>
          <w:rFonts w:ascii="Arial" w:hAnsi="Arial" w:cs="Arial"/>
          <w:color w:val="000000"/>
        </w:rPr>
        <w:t>1. Уклоняться от явки по вызовам дознавателя, следователя, прокурора</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Уклонение от явки не является уголовно наказуемым деянием, но тем, не менее, рассматривается как серьезное нарушение уголовно-процессуального законодательства. Согласно статье 113 Уголовного кодекса Российской Федерации, в случае неявки по вызову без уважительных причин свидетель (за исключение несовершеннолетних) может быть подвергнут приводу. Если свидетель не может явиться по вызову незамедлительно, он должен об этом известить вызывающее лицо.</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Еще одной мерой уголовно-процессуального принуждения свидетеля к явке согласно статье 117 Уголовно-процессуального кодекса Российской Федерации России является наложение денежного взыскания.</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a3"/>
          <w:rFonts w:ascii="Arial" w:hAnsi="Arial" w:cs="Arial"/>
          <w:color w:val="000000"/>
        </w:rPr>
        <w:t>2. Давать заведомо ложные показания либо отказываться от дачи показаний.</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Следует отметить, что дача заведомо ложных показаний и отказ от дачи показаний являются уголовно наказуемыми деяниями в соответствии со статьями 307 и 308 Уголовного кодекса Российской Федерации.</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a3"/>
          <w:rFonts w:ascii="Arial" w:hAnsi="Arial" w:cs="Arial"/>
          <w:color w:val="000000"/>
        </w:rPr>
        <w:t>3. Разглашать данные предварительного следствия</w:t>
      </w:r>
    </w:p>
    <w:p w:rsidR="00E45E4C" w:rsidRDefault="00E45E4C" w:rsidP="00E45E4C">
      <w:pPr>
        <w:pStyle w:val="paragraphjustifyindent"/>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Следует учесть, что за разглашение данных предварительного следствия, ставших известными лицу в связи с его участием в производстве по уголовному делу, </w:t>
      </w:r>
      <w:r>
        <w:rPr>
          <w:rStyle w:val="textdefault"/>
          <w:rFonts w:ascii="Arial" w:hAnsi="Arial" w:cs="Arial"/>
          <w:color w:val="000000"/>
        </w:rPr>
        <w:lastRenderedPageBreak/>
        <w:t>ответственность наступает в соответствии со статьей 310 Уголовного кодекса Российской Федерации.</w:t>
      </w:r>
    </w:p>
    <w:p w:rsidR="00E45E4C" w:rsidRDefault="00E45E4C"/>
    <w:p w:rsidR="0089322F" w:rsidRDefault="0089322F"/>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Pr="00E45E4C" w:rsidRDefault="00E45E4C" w:rsidP="00E45E4C">
      <w:pPr>
        <w:shd w:val="clear" w:color="auto" w:fill="FFFFFF"/>
        <w:spacing w:after="0" w:line="240" w:lineRule="auto"/>
        <w:outlineLvl w:val="0"/>
        <w:rPr>
          <w:rFonts w:ascii="Arial" w:eastAsia="Times New Roman" w:hAnsi="Arial" w:cs="Arial"/>
          <w:color w:val="000000"/>
          <w:kern w:val="36"/>
          <w:sz w:val="48"/>
          <w:szCs w:val="48"/>
          <w:lang w:eastAsia="ru-RU"/>
        </w:rPr>
      </w:pPr>
      <w:r w:rsidRPr="00E45E4C">
        <w:rPr>
          <w:rFonts w:ascii="Arial" w:eastAsia="Times New Roman" w:hAnsi="Arial" w:cs="Arial"/>
          <w:color w:val="000000"/>
          <w:kern w:val="36"/>
          <w:sz w:val="48"/>
          <w:szCs w:val="48"/>
          <w:lang w:eastAsia="ru-RU"/>
        </w:rPr>
        <w:lastRenderedPageBreak/>
        <w:t>Рекомендация педагогам и родителям</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кайф",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испробованы педагогами и родителями во всем мире и доказали свою эффективность.</w:t>
      </w:r>
    </w:p>
    <w:p w:rsidR="00E45E4C" w:rsidRPr="00E45E4C" w:rsidRDefault="00E45E4C" w:rsidP="00E45E4C">
      <w:pPr>
        <w:numPr>
          <w:ilvl w:val="1"/>
          <w:numId w:val="4"/>
        </w:numPr>
        <w:shd w:val="clear" w:color="auto" w:fill="FFFFFF"/>
        <w:spacing w:before="150" w:after="150" w:line="408" w:lineRule="atLeast"/>
        <w:ind w:left="720"/>
        <w:rPr>
          <w:rFonts w:ascii="Arial" w:eastAsia="Times New Roman" w:hAnsi="Arial" w:cs="Arial"/>
          <w:color w:val="000000"/>
          <w:sz w:val="24"/>
          <w:szCs w:val="24"/>
          <w:lang w:eastAsia="ru-RU"/>
        </w:rPr>
      </w:pPr>
      <w:r w:rsidRPr="00E45E4C">
        <w:rPr>
          <w:rFonts w:ascii="Arial" w:eastAsia="Times New Roman" w:hAnsi="Arial" w:cs="Arial"/>
          <w:b/>
          <w:bCs/>
          <w:color w:val="000000"/>
          <w:sz w:val="24"/>
          <w:szCs w:val="24"/>
          <w:lang w:eastAsia="ru-RU"/>
        </w:rPr>
        <w:t>Разговаривайте с ребенком о наркотиках и алкоголе</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 xml:space="preserve">Эксперты утверждают, что разговор о наркотиках - первая ступень помощи детям. Использование информации, в том числе и этого </w:t>
      </w:r>
      <w:proofErr w:type="spellStart"/>
      <w:r w:rsidRPr="00E45E4C">
        <w:rPr>
          <w:rFonts w:ascii="Arial" w:eastAsia="Times New Roman" w:hAnsi="Arial" w:cs="Arial"/>
          <w:color w:val="000000"/>
          <w:sz w:val="24"/>
          <w:szCs w:val="24"/>
          <w:lang w:eastAsia="ru-RU"/>
        </w:rPr>
        <w:t>web</w:t>
      </w:r>
      <w:proofErr w:type="spellEnd"/>
      <w:r w:rsidRPr="00E45E4C">
        <w:rPr>
          <w:rFonts w:ascii="Arial" w:eastAsia="Times New Roman" w:hAnsi="Arial" w:cs="Arial"/>
          <w:color w:val="000000"/>
          <w:sz w:val="24"/>
          <w:szCs w:val="24"/>
          <w:lang w:eastAsia="ru-RU"/>
        </w:rPr>
        <w:t xml:space="preserve">-сайта, поможет вам в разговоре с ребенком.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w:t>
      </w:r>
      <w:proofErr w:type="spellStart"/>
      <w:r w:rsidRPr="00E45E4C">
        <w:rPr>
          <w:rFonts w:ascii="Arial" w:eastAsia="Times New Roman" w:hAnsi="Arial" w:cs="Arial"/>
          <w:color w:val="000000"/>
          <w:sz w:val="24"/>
          <w:szCs w:val="24"/>
          <w:lang w:eastAsia="ru-RU"/>
        </w:rPr>
        <w:t>устпновлении</w:t>
      </w:r>
      <w:proofErr w:type="spellEnd"/>
      <w:r w:rsidRPr="00E45E4C">
        <w:rPr>
          <w:rFonts w:ascii="Arial" w:eastAsia="Times New Roman" w:hAnsi="Arial" w:cs="Arial"/>
          <w:color w:val="000000"/>
          <w:sz w:val="24"/>
          <w:szCs w:val="24"/>
          <w:lang w:eastAsia="ru-RU"/>
        </w:rPr>
        <w:t xml:space="preserve"> отношений доверия, открытости по вопросам о наркотиках.</w:t>
      </w:r>
    </w:p>
    <w:p w:rsidR="00E45E4C" w:rsidRPr="00E45E4C" w:rsidRDefault="00E45E4C" w:rsidP="00E45E4C">
      <w:pPr>
        <w:numPr>
          <w:ilvl w:val="1"/>
          <w:numId w:val="4"/>
        </w:numPr>
        <w:shd w:val="clear" w:color="auto" w:fill="FFFFFF"/>
        <w:spacing w:before="150" w:after="150" w:line="408" w:lineRule="atLeast"/>
        <w:ind w:left="720"/>
        <w:rPr>
          <w:rFonts w:ascii="Arial" w:eastAsia="Times New Roman" w:hAnsi="Arial" w:cs="Arial"/>
          <w:color w:val="000000"/>
          <w:sz w:val="24"/>
          <w:szCs w:val="24"/>
          <w:lang w:eastAsia="ru-RU"/>
        </w:rPr>
      </w:pPr>
      <w:r w:rsidRPr="00E45E4C">
        <w:rPr>
          <w:rFonts w:ascii="Arial" w:eastAsia="Times New Roman" w:hAnsi="Arial" w:cs="Arial"/>
          <w:b/>
          <w:bCs/>
          <w:color w:val="000000"/>
          <w:sz w:val="24"/>
          <w:szCs w:val="24"/>
          <w:lang w:eastAsia="ru-RU"/>
        </w:rPr>
        <w:t>Учитесь слушать</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w:t>
      </w:r>
      <w:proofErr w:type="gramStart"/>
      <w:r w:rsidRPr="00E45E4C">
        <w:rPr>
          <w:rFonts w:ascii="Arial" w:eastAsia="Times New Roman" w:hAnsi="Arial" w:cs="Arial"/>
          <w:color w:val="000000"/>
          <w:sz w:val="24"/>
          <w:szCs w:val="24"/>
          <w:lang w:eastAsia="ru-RU"/>
        </w:rPr>
        <w:t>например</w:t>
      </w:r>
      <w:proofErr w:type="gramEnd"/>
      <w:r w:rsidRPr="00E45E4C">
        <w:rPr>
          <w:rFonts w:ascii="Arial" w:eastAsia="Times New Roman" w:hAnsi="Arial" w:cs="Arial"/>
          <w:color w:val="000000"/>
          <w:sz w:val="24"/>
          <w:szCs w:val="24"/>
          <w:lang w:eastAsia="ru-RU"/>
        </w:rPr>
        <w:t>: очевидный вред здоровью его собственному или его друзей, информации о готовящемся преступлении и т.д.).</w:t>
      </w:r>
    </w:p>
    <w:p w:rsidR="00E45E4C" w:rsidRPr="00E45E4C" w:rsidRDefault="00E45E4C" w:rsidP="00E45E4C">
      <w:pPr>
        <w:numPr>
          <w:ilvl w:val="1"/>
          <w:numId w:val="4"/>
        </w:numPr>
        <w:shd w:val="clear" w:color="auto" w:fill="FFFFFF"/>
        <w:spacing w:before="150" w:after="150" w:line="408" w:lineRule="atLeast"/>
        <w:ind w:left="720"/>
        <w:rPr>
          <w:rFonts w:ascii="Arial" w:eastAsia="Times New Roman" w:hAnsi="Arial" w:cs="Arial"/>
          <w:color w:val="000000"/>
          <w:sz w:val="24"/>
          <w:szCs w:val="24"/>
          <w:lang w:eastAsia="ru-RU"/>
        </w:rPr>
      </w:pPr>
      <w:r w:rsidRPr="00E45E4C">
        <w:rPr>
          <w:rFonts w:ascii="Arial" w:eastAsia="Times New Roman" w:hAnsi="Arial" w:cs="Arial"/>
          <w:b/>
          <w:bCs/>
          <w:color w:val="000000"/>
          <w:sz w:val="24"/>
          <w:szCs w:val="24"/>
          <w:lang w:eastAsia="ru-RU"/>
        </w:rPr>
        <w:t>Дайте советы, но не давите советами</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Как показывают житейские наблюдения, мы все не очень любим прислушиваться к чужому мнению. Очевидно, что совет может быть эффективен только в случаях наиболее рациональной может выступать форма, предполагающая свободный выбор ребенка.</w:t>
      </w:r>
    </w:p>
    <w:p w:rsidR="00E45E4C" w:rsidRPr="00E45E4C" w:rsidRDefault="00E45E4C" w:rsidP="00E45E4C">
      <w:pPr>
        <w:numPr>
          <w:ilvl w:val="1"/>
          <w:numId w:val="4"/>
        </w:numPr>
        <w:shd w:val="clear" w:color="auto" w:fill="FFFFFF"/>
        <w:spacing w:before="150" w:after="150" w:line="408" w:lineRule="atLeast"/>
        <w:ind w:left="720"/>
        <w:rPr>
          <w:rFonts w:ascii="Arial" w:eastAsia="Times New Roman" w:hAnsi="Arial" w:cs="Arial"/>
          <w:color w:val="000000"/>
          <w:sz w:val="24"/>
          <w:szCs w:val="24"/>
          <w:lang w:eastAsia="ru-RU"/>
        </w:rPr>
      </w:pPr>
      <w:r w:rsidRPr="00E45E4C">
        <w:rPr>
          <w:rFonts w:ascii="Arial" w:eastAsia="Times New Roman" w:hAnsi="Arial" w:cs="Arial"/>
          <w:b/>
          <w:bCs/>
          <w:color w:val="000000"/>
          <w:sz w:val="24"/>
          <w:szCs w:val="24"/>
          <w:lang w:eastAsia="ru-RU"/>
        </w:rPr>
        <w:t xml:space="preserve">Подумайте </w:t>
      </w:r>
      <w:proofErr w:type="gramStart"/>
      <w:r w:rsidRPr="00E45E4C">
        <w:rPr>
          <w:rFonts w:ascii="Arial" w:eastAsia="Times New Roman" w:hAnsi="Arial" w:cs="Arial"/>
          <w:b/>
          <w:bCs/>
          <w:color w:val="000000"/>
          <w:sz w:val="24"/>
          <w:szCs w:val="24"/>
          <w:lang w:eastAsia="ru-RU"/>
        </w:rPr>
        <w:t>о свое примере</w:t>
      </w:r>
      <w:proofErr w:type="gramEnd"/>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lastRenderedPageBreak/>
        <w:t>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E45E4C" w:rsidRPr="00E45E4C" w:rsidRDefault="00E45E4C" w:rsidP="00E45E4C">
      <w:pPr>
        <w:numPr>
          <w:ilvl w:val="1"/>
          <w:numId w:val="4"/>
        </w:numPr>
        <w:shd w:val="clear" w:color="auto" w:fill="FFFFFF"/>
        <w:spacing w:before="150" w:after="150" w:line="408" w:lineRule="atLeast"/>
        <w:ind w:left="720"/>
        <w:rPr>
          <w:rFonts w:ascii="Arial" w:eastAsia="Times New Roman" w:hAnsi="Arial" w:cs="Arial"/>
          <w:color w:val="000000"/>
          <w:sz w:val="24"/>
          <w:szCs w:val="24"/>
          <w:lang w:eastAsia="ru-RU"/>
        </w:rPr>
      </w:pPr>
      <w:r w:rsidRPr="00E45E4C">
        <w:rPr>
          <w:rFonts w:ascii="Arial" w:eastAsia="Times New Roman" w:hAnsi="Arial" w:cs="Arial"/>
          <w:b/>
          <w:bCs/>
          <w:color w:val="000000"/>
          <w:sz w:val="24"/>
          <w:szCs w:val="24"/>
          <w:lang w:eastAsia="ru-RU"/>
        </w:rPr>
        <w:t>Поддерживайте в ребенке самоуважение и думайте о его самореализации</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Пожалуй, это самое важное и трудное.</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 xml:space="preserve">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w:t>
      </w:r>
      <w:proofErr w:type="spellStart"/>
      <w:r w:rsidRPr="00E45E4C">
        <w:rPr>
          <w:rFonts w:ascii="Arial" w:eastAsia="Times New Roman" w:hAnsi="Arial" w:cs="Arial"/>
          <w:color w:val="000000"/>
          <w:sz w:val="24"/>
          <w:szCs w:val="24"/>
          <w:lang w:eastAsia="ru-RU"/>
        </w:rPr>
        <w:t>самореализоваться</w:t>
      </w:r>
      <w:proofErr w:type="spellEnd"/>
      <w:r w:rsidRPr="00E45E4C">
        <w:rPr>
          <w:rFonts w:ascii="Arial" w:eastAsia="Times New Roman" w:hAnsi="Arial" w:cs="Arial"/>
          <w:color w:val="000000"/>
          <w:sz w:val="24"/>
          <w:szCs w:val="24"/>
          <w:lang w:eastAsia="ru-RU"/>
        </w:rPr>
        <w:t>.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дел, любви, интересов, доверия, заботы, ответственности. 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w:t>
      </w:r>
    </w:p>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rsidP="00E45E4C">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Построение отношений</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 Нужно перестать себя обманывать и признать, что ребенок — наркозависимый.</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Необходимо осознать и принять тот факт, что в семье появилась серьезная проблема. Семья должна объединиться в борьбе с ней несмотря ни на какие разногласия. Нужно настроиться на долгий и трудный путь помощи ребенку в его борьбе за жизнь. Успех реален, если родители смогут изначально настроится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 xml:space="preserve">2. </w:t>
      </w:r>
      <w:proofErr w:type="gramStart"/>
      <w:r>
        <w:rPr>
          <w:rStyle w:val="rvts78012"/>
          <w:rFonts w:ascii="Arial" w:hAnsi="Arial" w:cs="Arial"/>
          <w:b/>
          <w:bCs/>
          <w:color w:val="000000"/>
        </w:rPr>
        <w:t>До того как</w:t>
      </w:r>
      <w:proofErr w:type="gramEnd"/>
      <w:r>
        <w:rPr>
          <w:rStyle w:val="rvts78012"/>
          <w:rFonts w:ascii="Arial" w:hAnsi="Arial" w:cs="Arial"/>
          <w:b/>
          <w:bCs/>
          <w:color w:val="000000"/>
        </w:rPr>
        <w:t xml:space="preserve"> начать помогать подростку, нужно получить как можно больше достоверной информации по проблеме.</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 xml:space="preserve">3. Прежде чем спасать ребенка, необходимо оценить свое собственное состояние </w:t>
      </w:r>
      <w:proofErr w:type="gramStart"/>
      <w:r>
        <w:rPr>
          <w:rStyle w:val="rvts78012"/>
          <w:rFonts w:ascii="Arial" w:hAnsi="Arial" w:cs="Arial"/>
          <w:b/>
          <w:bCs/>
          <w:color w:val="000000"/>
        </w:rPr>
        <w:t>и</w:t>
      </w:r>
      <w:proofErr w:type="gramEnd"/>
      <w:r>
        <w:rPr>
          <w:rStyle w:val="rvts78012"/>
          <w:rFonts w:ascii="Arial" w:hAnsi="Arial" w:cs="Arial"/>
          <w:b/>
          <w:bCs/>
          <w:color w:val="000000"/>
        </w:rPr>
        <w:t xml:space="preserve"> если необходимо — улучшать его.</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  </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Параллельно с зависимостью подростка у родственников развивается расстройство под названием «</w:t>
      </w:r>
      <w:proofErr w:type="spellStart"/>
      <w:r>
        <w:rPr>
          <w:rStyle w:val="textdefault"/>
          <w:rFonts w:ascii="Arial" w:hAnsi="Arial" w:cs="Arial"/>
          <w:color w:val="000000"/>
        </w:rPr>
        <w:t>созависимость</w:t>
      </w:r>
      <w:proofErr w:type="spellEnd"/>
      <w:r>
        <w:rPr>
          <w:rStyle w:val="textdefault"/>
          <w:rFonts w:ascii="Arial" w:hAnsi="Arial" w:cs="Arial"/>
          <w:color w:val="000000"/>
        </w:rPr>
        <w:t>». 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4. Нужно вырабатывать реалистический взгляд на проблему, избегая иллюзий и мифов.</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Родители понимают, что наркозависимый остается несмышленым ребенком, у него детский подход к взрослым проблемам. Он легкомыслен, нетерпелив, самонадеян, </w:t>
      </w:r>
      <w:r>
        <w:rPr>
          <w:rStyle w:val="textdefault"/>
          <w:rFonts w:ascii="Arial" w:hAnsi="Arial" w:cs="Arial"/>
          <w:color w:val="000000"/>
        </w:rPr>
        <w:lastRenderedPageBreak/>
        <w:t>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5. Постарайтесь, прежде всего, понять причины и степень вовлеченности ребенка в употребление наркотических веществ.</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w:t>
      </w:r>
      <w:proofErr w:type="gramStart"/>
      <w:r>
        <w:rPr>
          <w:rStyle w:val="textdefault"/>
          <w:rFonts w:ascii="Arial" w:hAnsi="Arial" w:cs="Arial"/>
          <w:color w:val="000000"/>
        </w:rPr>
        <w:t>беспокоящих вас его поступках</w:t>
      </w:r>
      <w:proofErr w:type="gramEnd"/>
      <w:r>
        <w:rPr>
          <w:rStyle w:val="textdefault"/>
          <w:rFonts w:ascii="Arial" w:hAnsi="Arial" w:cs="Arial"/>
          <w:color w:val="000000"/>
        </w:rPr>
        <w:t xml:space="preserve">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Помните, что именно доброе отношение и любовь способны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w:t>
      </w:r>
      <w:r>
        <w:rPr>
          <w:rStyle w:val="textdefault"/>
          <w:rFonts w:ascii="Arial" w:hAnsi="Arial" w:cs="Arial"/>
          <w:color w:val="000000"/>
        </w:rPr>
        <w:lastRenderedPageBreak/>
        <w:t>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 xml:space="preserve">6. Будьте готовы встретить сопротивление вашего ребенка (вернее, его </w:t>
      </w:r>
      <w:proofErr w:type="spellStart"/>
      <w:r>
        <w:rPr>
          <w:rStyle w:val="rvts78012"/>
          <w:rFonts w:ascii="Arial" w:hAnsi="Arial" w:cs="Arial"/>
          <w:b/>
          <w:bCs/>
          <w:color w:val="000000"/>
        </w:rPr>
        <w:t>аддикции</w:t>
      </w:r>
      <w:proofErr w:type="spellEnd"/>
      <w:r>
        <w:rPr>
          <w:rStyle w:val="rvts78012"/>
          <w:rFonts w:ascii="Arial" w:hAnsi="Arial" w:cs="Arial"/>
          <w:b/>
          <w:bCs/>
          <w:color w:val="000000"/>
        </w:rPr>
        <w:t>).</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7. Действуйте совместно.</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8. Подумайте, что можно изменить в условиях жизни ребенка и семьи.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случае,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9. Демонстрируйте твердую позицию несогласия с образом жизни его друзей-наркоманов.</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10. Обратитесь за помощью к специалистам, если вы убедились, что ваши усилия не дали желаемых результатов.</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11. Постарайтесь избавиться от непродуктивного чувства вины за проступки своего ребенка.</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Независимо от того, на какой стадии реабилитации подросток находится, следуйте правилу: перестаньте искать виноватых.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 xml:space="preserve">12. Не помогайте подростку поддерживать его </w:t>
      </w:r>
      <w:proofErr w:type="spellStart"/>
      <w:r>
        <w:rPr>
          <w:rStyle w:val="rvts78012"/>
          <w:rFonts w:ascii="Arial" w:hAnsi="Arial" w:cs="Arial"/>
          <w:b/>
          <w:bCs/>
          <w:color w:val="000000"/>
        </w:rPr>
        <w:t>аддикцию</w:t>
      </w:r>
      <w:proofErr w:type="spellEnd"/>
      <w:r>
        <w:rPr>
          <w:rStyle w:val="rvts78012"/>
          <w:rFonts w:ascii="Arial" w:hAnsi="Arial" w:cs="Arial"/>
          <w:b/>
          <w:bCs/>
          <w:color w:val="000000"/>
        </w:rPr>
        <w:t>.</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Не потакайте все увеличивающимся капризам и </w:t>
      </w:r>
      <w:proofErr w:type="spellStart"/>
      <w:r>
        <w:rPr>
          <w:rStyle w:val="textdefault"/>
          <w:rFonts w:ascii="Arial" w:hAnsi="Arial" w:cs="Arial"/>
          <w:color w:val="000000"/>
        </w:rPr>
        <w:t>выпрашиванию</w:t>
      </w:r>
      <w:proofErr w:type="spellEnd"/>
      <w:r>
        <w:rPr>
          <w:rStyle w:val="textdefault"/>
          <w:rFonts w:ascii="Arial" w:hAnsi="Arial" w:cs="Arial"/>
          <w:color w:val="000000"/>
        </w:rPr>
        <w:t xml:space="preserve">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наркозависимым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w:t>
      </w:r>
      <w:r>
        <w:rPr>
          <w:rStyle w:val="textdefault"/>
          <w:rFonts w:ascii="Arial" w:hAnsi="Arial" w:cs="Arial"/>
          <w:color w:val="000000"/>
        </w:rPr>
        <w:lastRenderedPageBreak/>
        <w:t>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13. Не стоит скрывать правду о том, что ваш ребенок употребляет наркотики, от родных и друзей.</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14. Поддерживаете любые позитивные проявления.</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15. Не давайте зависимому командовать в семье и разрушать ее.</w:t>
      </w:r>
    </w:p>
    <w:p w:rsidR="00E45E4C" w:rsidRDefault="00E45E4C" w:rsidP="00E45E4C">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rsidR="00E45E4C" w:rsidRDefault="00E45E4C"/>
    <w:p w:rsidR="00E45E4C" w:rsidRPr="00E45E4C" w:rsidRDefault="00E45E4C" w:rsidP="00E45E4C">
      <w:pPr>
        <w:shd w:val="clear" w:color="auto" w:fill="FFFFFF"/>
        <w:spacing w:after="0" w:line="240" w:lineRule="auto"/>
        <w:outlineLvl w:val="0"/>
        <w:rPr>
          <w:rFonts w:ascii="Arial" w:eastAsia="Times New Roman" w:hAnsi="Arial" w:cs="Arial"/>
          <w:color w:val="000000"/>
          <w:kern w:val="36"/>
          <w:sz w:val="48"/>
          <w:szCs w:val="48"/>
          <w:lang w:eastAsia="ru-RU"/>
        </w:rPr>
      </w:pPr>
      <w:r w:rsidRPr="00E45E4C">
        <w:rPr>
          <w:rFonts w:ascii="Arial" w:eastAsia="Times New Roman" w:hAnsi="Arial" w:cs="Arial"/>
          <w:color w:val="000000"/>
          <w:kern w:val="36"/>
          <w:sz w:val="48"/>
          <w:szCs w:val="48"/>
          <w:lang w:eastAsia="ru-RU"/>
        </w:rPr>
        <w:lastRenderedPageBreak/>
        <w:t>Типичные ошибки</w:t>
      </w:r>
    </w:p>
    <w:p w:rsidR="00E45E4C" w:rsidRPr="00E45E4C" w:rsidRDefault="00E45E4C" w:rsidP="00E45E4C">
      <w:pPr>
        <w:shd w:val="clear" w:color="auto" w:fill="FFFFFF"/>
        <w:spacing w:before="150" w:after="150" w:line="408" w:lineRule="atLeast"/>
        <w:jc w:val="both"/>
        <w:rPr>
          <w:rFonts w:ascii="Arial" w:eastAsia="Times New Roman" w:hAnsi="Arial" w:cs="Arial"/>
          <w:color w:val="000000"/>
          <w:sz w:val="24"/>
          <w:szCs w:val="24"/>
          <w:lang w:eastAsia="ru-RU"/>
        </w:rPr>
      </w:pPr>
      <w:r w:rsidRPr="00E45E4C">
        <w:rPr>
          <w:rFonts w:ascii="Arial" w:eastAsia="Times New Roman" w:hAnsi="Arial" w:cs="Arial"/>
          <w:b/>
          <w:bCs/>
          <w:color w:val="000000"/>
          <w:sz w:val="24"/>
          <w:szCs w:val="24"/>
          <w:lang w:eastAsia="ru-RU"/>
        </w:rPr>
        <w:t>Типичные ошибки родственников, которые способствуют развитию наркомании. Это анти-правила, т.е. то, чего делать ни в коем случае нельзя:</w:t>
      </w:r>
      <w:r w:rsidRPr="00E45E4C">
        <w:rPr>
          <w:rFonts w:ascii="Arial" w:eastAsia="Times New Roman" w:hAnsi="Arial" w:cs="Arial"/>
          <w:color w:val="000000"/>
          <w:sz w:val="24"/>
          <w:szCs w:val="24"/>
          <w:lang w:eastAsia="ru-RU"/>
        </w:rPr>
        <w:t> </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Питать иллюзии, что вы сами сможете справиться с химической зависимостью близкого, что в состоянии его переделать.</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Никогда не говорить с наркоманом о его зависимости, бояться его расстроить, бояться, что это может привести к скандалу, срыву.</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Никогда не говорить ни с кем вне дома о наличии в семье наркомана, считая, что это стыдно, устраивать из этого семейную тайну, а людям, столкнувшимся с этим лгать и покрывать перед ними наркомана.</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Строить семейные отношения так, что наркоман в них - центральное лицо, строить семейные планы, учитывая употребляет он или нет, стараться не приглашать друзей в дом, когда он в употреблении.</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Опасаться доставить наркоману страдания и неудобства. Если он лежит пластом, испачкал грязью или рвотой свой лучший костюм, наделал долгов, не пошёл на работу или на учебу – приводить все БЕЗ НЕГО в порядок.</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 xml:space="preserve">Решать все проблемы за него, думая, что он не годится для принятия ответственных решений, и что вы сами </w:t>
      </w:r>
      <w:proofErr w:type="gramStart"/>
      <w:r w:rsidRPr="00E45E4C">
        <w:rPr>
          <w:rFonts w:ascii="Arial" w:eastAsia="Times New Roman" w:hAnsi="Arial" w:cs="Arial"/>
          <w:color w:val="000000"/>
          <w:sz w:val="24"/>
          <w:szCs w:val="24"/>
          <w:lang w:eastAsia="ru-RU"/>
        </w:rPr>
        <w:t>знаете</w:t>
      </w:r>
      <w:proofErr w:type="gramEnd"/>
      <w:r w:rsidRPr="00E45E4C">
        <w:rPr>
          <w:rFonts w:ascii="Arial" w:eastAsia="Times New Roman" w:hAnsi="Arial" w:cs="Arial"/>
          <w:color w:val="000000"/>
          <w:sz w:val="24"/>
          <w:szCs w:val="24"/>
          <w:lang w:eastAsia="ru-RU"/>
        </w:rPr>
        <w:t xml:space="preserve"> как сделать лучше. Строить отношения так, что все другие члены семьи (даже младшие дети) должны вести себя более ответственно, потому что в семье наркоман.</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Игнорировать проблемы всех остальных в семье, воспринимать их как нечто незначительное или как досадную помеху, относясь к ним в стиле: «Без тебя хватает забот».</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Свыкаться с агрессией наркомана, а временами и с насилием (моральным или физическим), объяснять младшим членам семьи, что взрослым разрешается иногда вести себя подобным образом, но дети будут наказаны, если начнут копировать взрослых.</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 xml:space="preserve">Позволять </w:t>
      </w:r>
      <w:proofErr w:type="spellStart"/>
      <w:proofErr w:type="gramStart"/>
      <w:r w:rsidRPr="00E45E4C">
        <w:rPr>
          <w:rFonts w:ascii="Arial" w:eastAsia="Times New Roman" w:hAnsi="Arial" w:cs="Arial"/>
          <w:color w:val="000000"/>
          <w:sz w:val="24"/>
          <w:szCs w:val="24"/>
          <w:lang w:eastAsia="ru-RU"/>
        </w:rPr>
        <w:t>хим.зависимому</w:t>
      </w:r>
      <w:proofErr w:type="spellEnd"/>
      <w:proofErr w:type="gramEnd"/>
      <w:r w:rsidRPr="00E45E4C">
        <w:rPr>
          <w:rFonts w:ascii="Arial" w:eastAsia="Times New Roman" w:hAnsi="Arial" w:cs="Arial"/>
          <w:color w:val="000000"/>
          <w:sz w:val="24"/>
          <w:szCs w:val="24"/>
          <w:lang w:eastAsia="ru-RU"/>
        </w:rPr>
        <w:t xml:space="preserve"> управлять настроением близких: когда он счастлив – счастливы все, когда он в состоянии опьянения, агрессивен или полон жалости к себе – все подавлены и замкнуты.</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lastRenderedPageBreak/>
        <w:t>Пытаться отвлечь от наркотиков, придумывать для него полезные и интересные занятия, хобби, развлечения, не расстраивать его, не нервировать, создать "условия" для того, чтобы не употреблял...</w:t>
      </w:r>
    </w:p>
    <w:p w:rsidR="00E45E4C" w:rsidRPr="00E45E4C" w:rsidRDefault="00E45E4C" w:rsidP="00E45E4C">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45E4C">
        <w:rPr>
          <w:rFonts w:ascii="Arial" w:eastAsia="Times New Roman" w:hAnsi="Arial" w:cs="Arial"/>
          <w:color w:val="000000"/>
          <w:sz w:val="24"/>
          <w:szCs w:val="24"/>
          <w:lang w:eastAsia="ru-RU"/>
        </w:rPr>
        <w:t>Питать иллюзии, что главное в семье - удержать химически зависимого от грядущего употребления, останавливать его, препятствовать, а все остальное вторично.</w:t>
      </w:r>
    </w:p>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rsidP="00E45E4C">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 xml:space="preserve">Рекомендации для родителей «Как избавиться от </w:t>
      </w:r>
      <w:proofErr w:type="spellStart"/>
      <w:r>
        <w:rPr>
          <w:rFonts w:ascii="Arial" w:hAnsi="Arial" w:cs="Arial"/>
          <w:b w:val="0"/>
          <w:bCs w:val="0"/>
          <w:color w:val="000000"/>
        </w:rPr>
        <w:t>созависимости</w:t>
      </w:r>
      <w:proofErr w:type="spellEnd"/>
      <w:r>
        <w:rPr>
          <w:rFonts w:ascii="Arial" w:hAnsi="Arial" w:cs="Arial"/>
          <w:b w:val="0"/>
          <w:bCs w:val="0"/>
          <w:color w:val="000000"/>
        </w:rPr>
        <w:t>»</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1. Введите четкие правила в семейную жизнь.</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Четко, по пунктам определите обязанности ребенка в семье. Если у вас есть младшие дети, поручите ему заботу о них. Не бойтесь, что старший ребенок испортит младшего. Зона ответственности за другого человека должна быть немалой. Пусть ваш ребенок возьмет на себя, по крайней мере, полное обслуживание четвероногого друга. Важно лишь, чтобы эти ежедневные обязанности лежали полностью на нем, от начала до конца. Это его участок работы, в который больше никогда и ни при каких обстоятельствах не влезает ни один из членов семьи.</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Можно поручить ему и любые другие обязанности по дому. Главное, не подходить к этому вопросу формально, не контролировать и никогда не подстраховывать. Увидите, что в любом состоянии и при любых обстоятельствах он сможет выполнять свои обязанности. Ведь вы тем самым оказываете ему ту степень доверия, которую он будет стараться оправдать, дайте ему возможность почувствовать себя взрослым и значимым.</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2. Передайте ответственность за ребенка ему самому.</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С определенного дня подросток сам, и только он, отвечает за наркотики и своё состояние, за свою способность или неспособность учиться и работать. Дайте ему понять не только словами, но и действиями, что вы теперь занимаетесь собой и своими проблемами:</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а) перестаньте контролировать, куда и с кем он пошел — это его дело;</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б) прекратите подслушивать телефонные разговоры — это унизительно для вас обоих;</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перестаньте заглядывать ему в глаза и осматривать вены. Основной принцип семейной жизни: «Мы еще раз готовы тебе поверить и помочь, если помощь нужна лично тебе»;</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г) перестаньте давать ему деньги: «деньги, которые есть в нашей семье, это наши деньги и заработаны не тобой. У нас тоже есть свои желания и потребности, </w:t>
      </w:r>
      <w:r>
        <w:rPr>
          <w:rStyle w:val="textdefault"/>
          <w:rFonts w:ascii="Arial" w:hAnsi="Arial" w:cs="Arial"/>
          <w:color w:val="000000"/>
        </w:rPr>
        <w:lastRenderedPageBreak/>
        <w:t>которые мы игнорировали в течение многих лет. Теперь мы решили жить иначе и, наконец, подумать о себе».</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Если вы видите, что ребенок старается избавиться от наркотиков и, являясь, например, студентом, не имеет собственных доходов, то предоставьте ему некую сумму, которую он может тратить по собственному усмотрению. Если же он продолжает употреблять наркотики и утверждает, что не способен учиться, так как плохо себя чувствует, потерял память и внимание, то предложите ему найти работу.</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Избегайте любых академических отпусков. Не реагируйте на угрозы неизбежной службы в армии. Это еще один способ шантажа. Он пытается в очередной раз вас напугать: «Меня отправят в горячую точку и убьют». Объясните ему, что у него два выхода: либо пойти в армию, либо пройти курс реабилитации. Терпеливо и спокойно сообщайте ему это, как некую данность. Вы увидите, что количество жалоб на здоровье резко уменьшится.</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Если же подросток работает, и позволяют финансовые возможности семьи, разрешите ему по своему усмотрению распоряжаться собственной зарплатой. Не давайте больше ни копейки, пусть определяет и планирует расходы сам.</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 расплачивайтесь с кредиторами. Это не ваша проблема. Не поддавайтесь на шантаж, что он будет вынужден пойти на грабеж и преступление. Скажите спокойно, что это его выбор, и отвечать перед собственной совестью и законом тоже будет он сам. Предложите ребенку заработать одолженную сумму.</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3. Создайте в семье эмоциональную атмосферу, при которой ребенку хотелось бы возвращаться домой.</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Это должны быть открытые и теплые отношения, не угрожающие ему активизацией собственного комплекса вины и выслушиванием непрерывных упреков. Не навязывайте ребенку собственного мнения и своих оценок. Он имеет право думать иначе. Если ребенок испытывает тягу к семье и общению, вспомните о том, что раньше существовали совместные семейные праздники и выходные. Проводите время вместе. Если же он всегда предпочитает другой досуг, попробуйте проанализировать, почему так происходит.</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При любом конфликте старайтесь вслушаться и понять, что он хочет вам объяснить. В первую очередь услышьте, а уже потом оценивайте и </w:t>
      </w:r>
      <w:r>
        <w:rPr>
          <w:rStyle w:val="textdefault"/>
          <w:rFonts w:ascii="Arial" w:hAnsi="Arial" w:cs="Arial"/>
          <w:color w:val="000000"/>
        </w:rPr>
        <w:lastRenderedPageBreak/>
        <w:t>классифицируйте. Если же вы хотите выразить свои негативные чувства, то помните несколько главных правил:</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а) начинайте с похвалы и признания положительных сторон и качеств вашего ребенка;</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б) обсуждайте конкретный случай и избегайте обобщений по принципу: «Ты всегда...» или «Ты никогда...»;</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ваша задача — высказать свои чувства. Не старайтесь обидеть или унизить ребенка. Понаблюдайте за тем, что его больше всего раздражает в ваших замечаниях;</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г) стремитесь закончить разговор конструктивным предложением на будущее в дружелюбной форме.</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Перестаньте играть его и своими чувствами. Избегайте упреков и истерик. Родители, постоянно подозревающие ребенка в чем-то дурном, с тревожным взглядом и заплаканными глазами, не вызывают доверия и желания открыться. В семье не должно быть секретов и тайн друг от друга. Но желание сделать разговор открытым должно быть обоюдным. Не нарушайте границы собственного </w:t>
      </w:r>
      <w:proofErr w:type="gramStart"/>
      <w:r>
        <w:rPr>
          <w:rStyle w:val="textdefault"/>
          <w:rFonts w:ascii="Arial" w:hAnsi="Arial" w:cs="Arial"/>
          <w:color w:val="000000"/>
        </w:rPr>
        <w:t>Я</w:t>
      </w:r>
      <w:proofErr w:type="gramEnd"/>
      <w:r>
        <w:rPr>
          <w:rStyle w:val="textdefault"/>
          <w:rFonts w:ascii="Arial" w:hAnsi="Arial" w:cs="Arial"/>
          <w:color w:val="000000"/>
        </w:rPr>
        <w:t xml:space="preserve"> другого человека, не пытайтесь вторгнуться в его личное пространство. Просто создайте такой эмоциональный климат в семье, когда проще рассказать что-то, даже самое неприятное, а не скрывать это друг от друга.</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4. Попробуйте убедить сына или дочь в необходимости специализированной помощи.</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 этом в выборе специалиста или центра руководствуйтесь собственными эмоциональными ощущениями и интуицией. Обычно профессионалы предпочитают работать не с изолированным пациентом, а со всей семьей, поскольку это дает им возможность объективно оценить сложившуюся вокруг пациента эмоциональную атмосферу.</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rvts78012"/>
          <w:rFonts w:ascii="Arial" w:hAnsi="Arial" w:cs="Arial"/>
          <w:b/>
          <w:bCs/>
          <w:color w:val="000000"/>
        </w:rPr>
        <w:t>5. Займитесь своей жизнью и жизнью своей семьи.</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Найдите тех, кто будет поддерживать вас (например, психолог или общественная организация). Обратитесь за помощью. Постарайтесь жить так, чтобы зависимое поведение одного из членов вашей семьи не снижало качество жизни остальных. Займитесь собственным здоровьем и собственной жизнью. Составьте план изменения своей жизни и начните его реализовывать. Вернитесь к радостям жизни. </w:t>
      </w:r>
      <w:r>
        <w:rPr>
          <w:rStyle w:val="textdefault"/>
          <w:rFonts w:ascii="Arial" w:hAnsi="Arial" w:cs="Arial"/>
          <w:color w:val="000000"/>
        </w:rPr>
        <w:lastRenderedPageBreak/>
        <w:t>Вам необходимы силы, здоровье и оптимизм для того, чтобы помочь вашему ребенку, когда он будет к этому готов.</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В целом данные рекомендации можно использовать и при других видах </w:t>
      </w:r>
      <w:proofErr w:type="spellStart"/>
      <w:r>
        <w:rPr>
          <w:rStyle w:val="textdefault"/>
          <w:rFonts w:ascii="Arial" w:hAnsi="Arial" w:cs="Arial"/>
          <w:color w:val="000000"/>
        </w:rPr>
        <w:t>девиантного</w:t>
      </w:r>
      <w:proofErr w:type="spellEnd"/>
      <w:r>
        <w:rPr>
          <w:rStyle w:val="textdefault"/>
          <w:rFonts w:ascii="Arial" w:hAnsi="Arial" w:cs="Arial"/>
          <w:color w:val="000000"/>
        </w:rPr>
        <w:t xml:space="preserve"> поведения. Семья должна знать, что изменять привычный стереотип всегда очень трудно. Это трудный и длительный процесс, требующий помощи специалистов и поддержки близких людей.</w:t>
      </w:r>
    </w:p>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p w:rsidR="00E45E4C" w:rsidRDefault="00E45E4C" w:rsidP="00E45E4C">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«Выстраданные» советы бывших наркоманов</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Конечно, спасение этих ребят — чудо. Кто-то, прочитав эту историю, скажет: «А что мне делать сейчас? Я неверующий человек, а мой ребенок стал наркоманом!» Мы посоветовали бы родителям следующее:</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1. Если вы только подозреваете, что ваш ребенок употребляет наркотики, нужно с ним обязательно поговорить. Но разговор должен начинаться так: «Дорогой Петя! Я подозреваю, что ты употребляешь наркотики. И вот почему я так думаю...» </w:t>
      </w:r>
      <w:proofErr w:type="gramStart"/>
      <w:r>
        <w:rPr>
          <w:rStyle w:val="textdefault"/>
          <w:rFonts w:ascii="Arial" w:hAnsi="Arial" w:cs="Arial"/>
          <w:color w:val="000000"/>
        </w:rPr>
        <w:t>А</w:t>
      </w:r>
      <w:proofErr w:type="gramEnd"/>
      <w:r>
        <w:rPr>
          <w:rStyle w:val="textdefault"/>
          <w:rFonts w:ascii="Arial" w:hAnsi="Arial" w:cs="Arial"/>
          <w:color w:val="000000"/>
        </w:rPr>
        <w:t xml:space="preserve"> дальше вы перечисляете то, что у вас вызвало удивление и тревогу в поведении сына или дочери. Фраза: «Вот почему я так думаю» — обязательна, иначе вы можете спровоцировать на такой поступок своего ребенка, обвинив его категорически.</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Если у вас нет сомнений, что ваш сын или дочь употребляют наркотики, не торопитесь обвинять своего ребенка! Это самая распространенная ошибка, которую допускают родители.</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Знайте: все начинается с детства. Спросите себя, много ли любви вы дали своему ребенку? Всегда ли поддерживали и понимали его? Ответив себе на эти вопросы, вы откроете для себя истинную причину, из-за которой ваш сын или дочь потянулись к наркотикам.</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3. Помните: ответственность за то, что произошло, вы теперь делите с ребенком поровну! Так не тратьте сейчас драгоценное время на скандалы и выяснение отношений, а начинайте действовать! 4. Кайф длится недолго, затем обязательно насту, пойдет расплата за этот кайф - потерянная жизнь. Другой цены просто не существует! Стоит спокойно объяснить, как человек, употребляющий наркотики, быстро теряет память, становится пешкой, слугой наркотика. Не лукавьте с вашим ребенком, согласитесь, что наркотик действительно дает кайф, который очень силен. Но расскажите, за счет чего это происходит.</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5. Надо искать таких же родителей и объединяться. Не </w:t>
      </w:r>
      <w:proofErr w:type="spellStart"/>
      <w:r>
        <w:rPr>
          <w:rStyle w:val="textdefault"/>
          <w:rFonts w:ascii="Arial" w:hAnsi="Arial" w:cs="Arial"/>
          <w:color w:val="000000"/>
        </w:rPr>
        <w:t>мучаться</w:t>
      </w:r>
      <w:proofErr w:type="spellEnd"/>
      <w:r>
        <w:rPr>
          <w:rStyle w:val="textdefault"/>
          <w:rFonts w:ascii="Arial" w:hAnsi="Arial" w:cs="Arial"/>
          <w:color w:val="000000"/>
        </w:rPr>
        <w:t xml:space="preserve"> от того, что вы одни. Не прятать свое горе. Осознание того, что ваш ребенок наркоман, вызывает в вас шок и боль. Но ни в коем случае не разрешайте себе погрузиться в эти чувства. Чем дольше вы будете пребывать в депрессии, тем позже вы начнете помогать своему ребенку.</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6. Следующий совет может показаться парадоксальным - отпустите своего сына (или дочь) на все четыре стороны. Наркоман никогда не перестанет употреблять наркотик, пока он не столкнется сам с проблемами и не задумается о том, что надо срочно спасать собственную жизнь. А многие родители, жены не дают наркоману столкнуться с реальными проблемами. Они обслуживают наркомана, делают за него все, лишь бы он был у них на глазах.</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7. Прекратите опекать человека и сделайте его ответственным за свою жизнь. Конечно, выгнать из дома собственного ребенка - поступок очень непростой для любого родителя. Но это надо сделать! Не кидайтесь в крайности и не допекайте обвинениями. Перейдите на «контрактные» условия: ты хочешь употреблять наркотики - твое дело. Но я не дам тебе ни копейки. Я не буду ни доставать тебя из милиции, ни слать передачи в тюрьму. Главное: вы обязательно должны объяснить вашему наркоману, почему вы приняли такое решение.</w:t>
      </w:r>
    </w:p>
    <w:p w:rsidR="00E45E4C" w:rsidRDefault="00E45E4C" w:rsidP="00E45E4C">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8. Вытащить человека из наркомании только сила уж медиков невозможно! Знайте: теперь уже не только медики помогают наркоманам. Есть различные движения — не политические, </w:t>
      </w:r>
      <w:proofErr w:type="spellStart"/>
      <w:r>
        <w:rPr>
          <w:rStyle w:val="textdefault"/>
          <w:rFonts w:ascii="Arial" w:hAnsi="Arial" w:cs="Arial"/>
          <w:color w:val="000000"/>
        </w:rPr>
        <w:t>внеконфессиональные</w:t>
      </w:r>
      <w:proofErr w:type="spellEnd"/>
      <w:r>
        <w:rPr>
          <w:rStyle w:val="textdefault"/>
          <w:rFonts w:ascii="Arial" w:hAnsi="Arial" w:cs="Arial"/>
          <w:color w:val="000000"/>
        </w:rPr>
        <w:t>, которые объединяют наркоманов, алкоголиков, родственников больных. Там принимают независимо от того, к какой церкви человек принадлежит, а потому, что ему нужна помощь. Непременно разыщите подобную организацию! Там оказывают психотерапевтическую помощь. А без такой помощи выздоровление наркомана невозможно!  </w:t>
      </w:r>
    </w:p>
    <w:p w:rsidR="00E45E4C" w:rsidRDefault="00E45E4C"/>
    <w:p w:rsidR="00E45E4C" w:rsidRDefault="00E45E4C"/>
    <w:p w:rsidR="00E45E4C" w:rsidRDefault="00E45E4C"/>
    <w:p w:rsidR="00AC4150" w:rsidRDefault="00AC4150"/>
    <w:p w:rsidR="00AC4150" w:rsidRDefault="00AC4150"/>
    <w:p w:rsidR="00AC4150" w:rsidRDefault="00AC4150"/>
    <w:p w:rsidR="00AC4150" w:rsidRDefault="00AC4150"/>
    <w:p w:rsidR="00AC4150" w:rsidRDefault="00AC4150"/>
    <w:p w:rsidR="00AC4150" w:rsidRDefault="00AC4150"/>
    <w:p w:rsidR="00AC4150" w:rsidRDefault="00AC4150"/>
    <w:p w:rsidR="00AC4150" w:rsidRDefault="00AC4150"/>
    <w:p w:rsidR="00AC4150" w:rsidRDefault="00AC4150"/>
    <w:p w:rsidR="00AC4150" w:rsidRDefault="00AC4150"/>
    <w:p w:rsidR="00AC4150" w:rsidRDefault="00AC4150" w:rsidP="00AC4150">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Это сложное слово "НЕТ"</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rvts78012"/>
          <w:rFonts w:ascii="Arial" w:hAnsi="Arial" w:cs="Arial"/>
          <w:b/>
          <w:bCs/>
          <w:color w:val="000000"/>
        </w:rPr>
        <w:t>"Словесное дзюдо", помогающее противостоять групповому давлению и критике.</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rvts78012"/>
          <w:rFonts w:ascii="Arial" w:hAnsi="Arial" w:cs="Arial"/>
          <w:b/>
          <w:bCs/>
          <w:color w:val="000000"/>
        </w:rPr>
        <w:t>Если Вас уговаривают попробовать наркотики:</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1. Выслушайте оппонентов, покажите, что Вы слышите их аргументы, задайте как можно больше вопросов и все равно говорите четкое НЕТ.</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2. Не пытайтесь придумать "уважительные" причины и оправдываться. Это только раззадорит группу и вызовет шквал оскорблений.</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3. Откажитесь продолжать разговор на эту тему и попробуйте предложить альтернативный вариант.</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rvts78012"/>
          <w:rFonts w:ascii="Arial" w:hAnsi="Arial" w:cs="Arial"/>
          <w:b/>
          <w:bCs/>
          <w:color w:val="000000"/>
        </w:rPr>
        <w:t>Если Ваше твердое НЕТ вызвало реальную атаку критики:</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1. Не концентрируйтесь на сказанном в Ваш адрес в запале гнева. Основная ошибка - это желание защитить себя от любых несправедливых нападок. Помните, что каждая попытка защитить себя в подобной ситуации будет только разогревать пыл противника.</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2. Убедите себя в том, что никто не может оценивать личное достоинство других, можно судить только о делах окружающих. Критика Ваших личных качеств является неправомерной.</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3. Помните, что неодобрение не может быть постоянным. Споры - это часть жизни. Если один человек критикует другого, он вовсе не подразумевает его бесполезности.</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Умелое применение этих правил, Ваше четкое и уверенное НЕТ приему наркотиков и ЕСТЬ ИСТИННОЕ ПРОЯВЛЕНИЕ НЕЗАВИСИМОСТИ И ПОЗИЦИИ ВЗРОСЛОГО ЧЕЛОВЕКА.</w:t>
      </w:r>
    </w:p>
    <w:p w:rsidR="00AC4150" w:rsidRDefault="00AC4150" w:rsidP="00AC4150">
      <w:pPr>
        <w:pStyle w:val="paragraphjustify"/>
        <w:shd w:val="clear" w:color="auto" w:fill="FFFFFF"/>
        <w:spacing w:before="150" w:beforeAutospacing="0" w:after="150" w:afterAutospacing="0" w:line="408" w:lineRule="atLeast"/>
        <w:rPr>
          <w:rFonts w:ascii="Arial" w:hAnsi="Arial" w:cs="Arial"/>
          <w:color w:val="000000"/>
        </w:rPr>
      </w:pPr>
      <w:r>
        <w:rPr>
          <w:rStyle w:val="textdefault"/>
          <w:rFonts w:ascii="Arial" w:hAnsi="Arial" w:cs="Arial"/>
          <w:color w:val="000000"/>
        </w:rPr>
        <w:t>Люди, не боящиеся сказать НЕТ, уверенные в себе, ценятся обществом значительно больше.</w:t>
      </w:r>
    </w:p>
    <w:p w:rsidR="00AC4150" w:rsidRDefault="00AC4150"/>
    <w:p w:rsidR="00AC4150" w:rsidRDefault="00AC4150"/>
    <w:p w:rsidR="00AC4150" w:rsidRDefault="00AC4150"/>
    <w:p w:rsidR="00AC4150" w:rsidRDefault="00AC4150"/>
    <w:p w:rsidR="00AC4150" w:rsidRDefault="00AC4150" w:rsidP="00AC4150">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Если у твоего друга проблемы с наркотиками</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 xml:space="preserve">Если у твоего друга проблемы с наркотиками. (По материалам Информационного центра по предупреждению и профилактике употребления наркотиков, действующий на базе Центральной библиотеки № 21 им. </w:t>
      </w:r>
      <w:proofErr w:type="spellStart"/>
      <w:r>
        <w:rPr>
          <w:rStyle w:val="rvts382"/>
          <w:rFonts w:ascii="Arial" w:hAnsi="Arial" w:cs="Arial"/>
          <w:b/>
          <w:bCs/>
          <w:color w:val="000000"/>
        </w:rPr>
        <w:t>Н.Г.Чернышевского</w:t>
      </w:r>
      <w:proofErr w:type="spellEnd"/>
      <w:r>
        <w:rPr>
          <w:rStyle w:val="rvts382"/>
          <w:rFonts w:ascii="Arial" w:hAnsi="Arial" w:cs="Arial"/>
          <w:b/>
          <w:bCs/>
          <w:color w:val="000000"/>
        </w:rPr>
        <w:t xml:space="preserve"> библиотечной системы № 5 ЦАО города Москвы)</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small"/>
          <w:rFonts w:ascii="Arial" w:hAnsi="Arial" w:cs="Arial"/>
          <w:color w:val="000000"/>
        </w:rPr>
        <w:t xml:space="preserve">Перевод с английского </w:t>
      </w:r>
      <w:proofErr w:type="spellStart"/>
      <w:r>
        <w:rPr>
          <w:rStyle w:val="textsmall"/>
          <w:rFonts w:ascii="Arial" w:hAnsi="Arial" w:cs="Arial"/>
          <w:color w:val="000000"/>
        </w:rPr>
        <w:t>Е.И.Готлиб</w:t>
      </w:r>
      <w:proofErr w:type="spellEnd"/>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Наркотики</w:t>
      </w:r>
      <w:r>
        <w:rPr>
          <w:rStyle w:val="textsmall"/>
          <w:rFonts w:ascii="Arial" w:hAnsi="Arial" w:cs="Arial"/>
          <w:color w:val="000000"/>
        </w:rPr>
        <w:t> - </w:t>
      </w:r>
      <w:r>
        <w:rPr>
          <w:rStyle w:val="textdefault"/>
          <w:rFonts w:ascii="Arial" w:hAnsi="Arial" w:cs="Arial"/>
          <w:color w:val="000000"/>
        </w:rPr>
        <w:t>это не "переходный возраст" или дурная привычка, которые могут со временем сами пройти. Если не лечиться, то химическая зависимость так же опасна, как рак. Если у кого-то проблемы с наркотиками, то не всегда ясно, что делать. Должны ли мы поговорить с ним? Или может лучше оставить его одного? Или позвать кого-нибудь еще на помощь?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Рассматривай это так. Если ты увидел кого-то, у кого случился сердечный приступ, ты же вызовешь врача. Если у кого-то депрессия, ты, наверное, попытаешься выслушать его проблемы. Если кто-то захочет поранить сам себя, ты попытаешься его остановить. Ты будешь рядом с ним ради него самого. Это и есть дружба.</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Но трудно оставаться другом тому, кто не выполняет обещаний, забывает позвонить, одалживает деньги и никогда не возвращает их, "кайфует", вместо того, чтобы пообщаться с тобой, как обычно.</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Может тебе и невдомек, но твой друг сейчас нуждается в тебе больше, чем когда-либо.</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Обычные опасения "А нужно ли впутываться?"</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Ты знаешь, что твоему другу нужна помощь, но каждый раз, как только ты решаешься поговорить с ним, что-то удерживает тебя. Может быть, ты не хочешь "нечаянно навредить" или боишься показаться ему назойливым или недостаточно "крутым". А если твой друг задумал покончить с собой, и никто не вмешается, что тогда? Тогда он просто может загнуться в неотложке или где-нибудь похуже. Наркоманы находятся в той же ситуации - проблема так же серьезна и помощь так же необходима.</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Химическая зависимость</w:t>
      </w:r>
      <w:r>
        <w:rPr>
          <w:rStyle w:val="textdefault"/>
          <w:rFonts w:ascii="Arial" w:hAnsi="Arial" w:cs="Arial"/>
          <w:color w:val="000000"/>
        </w:rPr>
        <w:t> - одна из основных причин ухода из жизни. Твоя беседа с другом может спасти ему жизнь.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Ты думаешь, что твой друг рассердится и вашей дружбе конец?</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Всегда непросто заговорить с кем-то о его проблемах. Иногда человек чувствует себя пристыженным, виноватым и даже сердится. Постарайся не спасовать перед негативной реакцией. Будь к ней готов. Имей в виду, что наркотик может очень изменить твоего друга, сделать его раздражительным и строптивым. Сконцентрируйся на твоей цели; постарайся вызвать его на откровенность. Сделай все, чтобы он поверил, что ты хочешь помочь ему и именно поэтому ты с ним. Ты будешь удивлен, но ты обнаружишь, что твой друг все время ожидал твоей помощи. Прежде чем попытаться повлиять на кого-либо по поводу его проблемы, получи профессиональную консультацию. Поговори с педагогом, врачом, родителями. Гарантируй приватность и конфиденциальность беседы. Говори обычным языком, проси сам совета. Это поможет тебе сориентироваться и выбрать тактику поведения.</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Разговор с другом.</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Убедись, что момент для разговора вполне подходящий. Начинай разговор только в том случае, если твой друг не "под кайфом", если у него голова ясная. Иначе разговор все равно не склеится. Выбери для разговора такой момент, когда накануне твой друг принимал наркотик и теперь чувствует угрызения совести, вину, когда ощущения еще свежи. Запомни, говорить нужно не о единичном инциденте, а об образе жизни. Ничего, если вы не сможете объясниться с первого захода. Лучше, если вы встретитесь на нейтральной территории: в кафе, парке или где-то еще. Имей в виду, что во время этого разговора алкоголь неприемлем.</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Если ты знаешь кого-нибудь, кому можно доверять, например, кого-то из общества Анонимных Наркоманов, из его друзей или членов семьи, то ты можешь попытаться привлечь их. Только убедись, что они достаточно компетентны в этом вопросе.</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Как говорить?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Всегда разговаривай спокойно и заботливо, ведь ты друг и испытываешь сострадание.</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Не строй из себя знатока. Не начинай разговор с обвинения твоего друга в пристрастии к наркотику. Это может привести к тому, что он замкнется и просто уйдет.</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 Расскажи ему о том, как ты обеспокоен и что ты чувствуешь, когда видишь его "под кайфом". Покажи ему свое участие и озабоченность.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Расскажи другу, что ты за ним замечаешь, когда он "под кайфом". Приведи конкретные примеры и убеди, что ты хочешь ему помочь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Будь готов к тому, что он разгневается, будет все отрицать и даже психанет. Твой друг может быть убежден, что у него нет проблем, и может рассердиться. Это типичная реакция людей, употребляющих наркотики. Не принимай близко к сердцу, помни о том, кем именно является твой друг, и концентрируйся на проблеме, а не на его позиции.</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Будь готов сообщить ему информацию о том, где можно получить помощь. Предложи другу пойти вместе с ним на консультацию или на прием. Он увидит, что ты заботишься о нем и что ты готов потратить свое личное время и энергию, чтобы организовать необходимую ему помощь. Но предлагай себя только в том случае, если ты сам готов к этому. Если у твоего друга серьезная проблема, а ты не можешь сам убедить его в том, что ему нужна помощь, обратись к его родителям, преподавателям или еще к кому-нибудь авторитетному. Нельзя игнорировать тот факт, что без оказания помощи последствия могут быть очень опасными. Очень непросто и даже страшно признать, что проблема существует, и попросить о помощи. Твой друг должен будет осознать ту боль и то несчастье, какие он причинил себе и другим людям своим пристрастием к наркотику. Зачастую это болезненный процесс, он выводит из душевного равновесия. Но пока друг не осознает, что именно в наркотиках все его несчастья, что он теряет друзей и чувство собственного достоинства, до тех пор он не решится изменить свою жизнь. Когда твой друг будет морально подготовлен, сообщи ему о тех местах, где он может получить помощь. Сам предварительно побывай там и все точно разузнай, запиши номера телефонов, время приемов и направления лечебных программ.</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Путь к выздоровлению.</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Независимо от того, изберет твой друг путь выздоровления или нет, ты должен ощущать смысл твоего решения помочь ему. Самое главное для тебя и твоего друга - это делать что-нибудь. Любая попытка помочь - это шанс для выздоровления, и никогда не поздно начать.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Когда твой друг начнет лечиться, ему придется пройти через множество трудностей. Ему придется проводить много времени в группе поддержки, на </w:t>
      </w:r>
      <w:r>
        <w:rPr>
          <w:rStyle w:val="textdefault"/>
          <w:rFonts w:ascii="Arial" w:hAnsi="Arial" w:cs="Arial"/>
          <w:color w:val="000000"/>
        </w:rPr>
        <w:lastRenderedPageBreak/>
        <w:t xml:space="preserve">консультациях, завести новых друзей среди выздоравливающих наркоманов. Ты даже можешь усомниться, помнит ли он еще о тебе и ценит ли он вообще твою помощь. Это нормально и типично для процесса выздоровления, хотя тебе может и не понравиться. Тебе даже может показаться, что ты потерял друга, которого ты же сам и вывел на праведную дорогу. Но большинство выздоравливающих людей возвращаются к </w:t>
      </w:r>
      <w:proofErr w:type="gramStart"/>
      <w:r>
        <w:rPr>
          <w:rStyle w:val="textdefault"/>
          <w:rFonts w:ascii="Arial" w:hAnsi="Arial" w:cs="Arial"/>
          <w:color w:val="000000"/>
        </w:rPr>
        <w:t>своим старым друзьям</w:t>
      </w:r>
      <w:proofErr w:type="gramEnd"/>
      <w:r>
        <w:rPr>
          <w:rStyle w:val="textdefault"/>
          <w:rFonts w:ascii="Arial" w:hAnsi="Arial" w:cs="Arial"/>
          <w:color w:val="000000"/>
        </w:rPr>
        <w:t xml:space="preserve"> и их дружба становится еще крепче.</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Будь терпелив и дай твоему другу возможность окрепнуть.</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rvts382"/>
          <w:rFonts w:ascii="Arial" w:hAnsi="Arial" w:cs="Arial"/>
          <w:b/>
          <w:bCs/>
          <w:color w:val="000000"/>
        </w:rPr>
        <w:t>Напоследок.</w:t>
      </w:r>
    </w:p>
    <w:p w:rsidR="00AC4150" w:rsidRDefault="00AC4150" w:rsidP="00AC4150">
      <w:pPr>
        <w:pStyle w:val="paragraphleft0"/>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 важно, как сильно ты обеспокоен и насколько серьезны твои намерения, но исключительно от твоего друга зависит, примет ли он помощь. Решение прекратить принимать наркотик должно исходить от него самого. Он должен захотеть этого сам, лично для себя и это будет гарантией того, что он сможет выдержать все трудности. Ты не отвечаешь за успех или неудачу твоего друга в процессе лечения. Все, что ты можешь сделать, это поговорить с ним, показать ему, как он дорог тебе, и уговорить его обратиться за помощью. Именно твоя забота и поддержка могут помочь твоему другу полностью изменить его жизнь.</w:t>
      </w:r>
    </w:p>
    <w:p w:rsidR="00AC4150" w:rsidRDefault="00AC4150"/>
    <w:p w:rsidR="00E45E4C" w:rsidRDefault="00E45E4C"/>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p w:rsidR="008D0659" w:rsidRDefault="008D0659" w:rsidP="008D0659">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Твоя гражданская позиция</w:t>
      </w:r>
    </w:p>
    <w:p w:rsidR="008D0659" w:rsidRDefault="008D0659" w:rsidP="008D0659">
      <w:pPr>
        <w:pStyle w:val="3"/>
        <w:shd w:val="clear" w:color="auto" w:fill="FFFFFF"/>
        <w:spacing w:before="0" w:line="408" w:lineRule="atLeast"/>
        <w:jc w:val="both"/>
        <w:rPr>
          <w:rFonts w:ascii="Arial" w:hAnsi="Arial" w:cs="Arial"/>
          <w:b/>
          <w:bCs/>
          <w:color w:val="000000"/>
        </w:rPr>
      </w:pPr>
      <w:r>
        <w:rPr>
          <w:rStyle w:val="textdefault"/>
          <w:rFonts w:ascii="Arial" w:hAnsi="Arial" w:cs="Arial"/>
          <w:color w:val="FF0000"/>
        </w:rPr>
        <w:t>Что ты скажешь?</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Если тебе предложат наркотики, поддержишь ли ты компанию? Скажешь ли "Нет, спасибо" и попробуешь остановить тех, кто предложил тебе наркотик? Или ты уже употреблял наркотик?</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Если ты уже знаком с действием наркотиков и не хочешь больше их употреблять, что ты должен сказать, если тебе предложат? Подумай, как сказать "нет". Ты можешь прорепетировать различные ситуации со своими друзьями, чтобы знать, как себя вести, если на тебя будут "давить".</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Вот некоторые варианты отказа: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Назови причину. Скажи тем, кто тебе предлагает, почему не хочешь принимать наркотик.</w:t>
      </w:r>
      <w:r>
        <w:rPr>
          <w:rStyle w:val="a3"/>
          <w:rFonts w:ascii="Arial" w:hAnsi="Arial" w:cs="Arial"/>
          <w:color w:val="000000"/>
        </w:rPr>
        <w:t> "Я знаю, что это опасно для меня".</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Будь готов к различным видам давления. Люди, предлагающие наркотики, могут быть дружелюбны или агрессивны</w:t>
      </w:r>
      <w:r>
        <w:rPr>
          <w:rStyle w:val="a3"/>
          <w:rFonts w:ascii="Arial" w:hAnsi="Arial" w:cs="Arial"/>
          <w:color w:val="000000"/>
        </w:rPr>
        <w:t>. Будь готов уйти или сделать что-нибудь, что могло бы уменьшить давление со стороны.</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3. Сделай это просто для себя. </w:t>
      </w:r>
      <w:r>
        <w:rPr>
          <w:rStyle w:val="a3"/>
          <w:rFonts w:ascii="Arial" w:hAnsi="Arial" w:cs="Arial"/>
          <w:color w:val="000000"/>
        </w:rPr>
        <w:t>Ты не должен объяснять всем свои причины</w:t>
      </w:r>
      <w:r>
        <w:rPr>
          <w:rStyle w:val="textdefault"/>
          <w:rFonts w:ascii="Arial" w:hAnsi="Arial" w:cs="Arial"/>
          <w:color w:val="000000"/>
        </w:rPr>
        <w:t xml:space="preserve">. Просто </w:t>
      </w:r>
      <w:proofErr w:type="gramStart"/>
      <w:r>
        <w:rPr>
          <w:rStyle w:val="textdefault"/>
          <w:rFonts w:ascii="Arial" w:hAnsi="Arial" w:cs="Arial"/>
          <w:color w:val="000000"/>
        </w:rPr>
        <w:t>скажи</w:t>
      </w:r>
      <w:proofErr w:type="gramEnd"/>
      <w:r>
        <w:rPr>
          <w:rStyle w:val="textdefault"/>
          <w:rFonts w:ascii="Arial" w:hAnsi="Arial" w:cs="Arial"/>
          <w:color w:val="000000"/>
        </w:rPr>
        <w:t xml:space="preserve"> "Нет".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4. Имей какое-нибудь дело. Если ты занят, это уже будет причиной отказа от наркотиков. Даже если ты скажешь, что всего-навсего собираешься просто пойти поесть, то это уже возможность избежать ситуации, когда ты находишься "под нажимом".</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5. Избегай ситуации. Ты ведь можешь знать, кто употребляет наркотики, в каких местах они собираются. Старайся быть подальше от этих мест, от этих людей.</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6. Дружи с теми, кто не употребляет наркотики. Твои настоящие друзья не будут заставлять тебя принимать наркотики, пить спиртное и не будут делать этого сами.</w:t>
      </w:r>
    </w:p>
    <w:p w:rsidR="008D0659" w:rsidRDefault="008D0659" w:rsidP="008D0659">
      <w:pPr>
        <w:pStyle w:val="3"/>
        <w:shd w:val="clear" w:color="auto" w:fill="FFFFFF"/>
        <w:spacing w:before="0" w:line="408" w:lineRule="atLeast"/>
        <w:jc w:val="both"/>
        <w:rPr>
          <w:rFonts w:ascii="Arial" w:hAnsi="Arial" w:cs="Arial"/>
          <w:color w:val="000000"/>
        </w:rPr>
      </w:pPr>
      <w:r>
        <w:rPr>
          <w:rStyle w:val="head4"/>
          <w:rFonts w:ascii="Arial" w:hAnsi="Arial" w:cs="Arial"/>
          <w:color w:val="FF0000"/>
        </w:rPr>
        <w:lastRenderedPageBreak/>
        <w:t>У тебя есть выбор!</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Fonts w:ascii="Arial" w:hAnsi="Arial" w:cs="Arial"/>
          <w:noProof/>
          <w:color w:val="000000"/>
        </w:rPr>
        <w:drawing>
          <wp:inline distT="0" distB="0" distL="0" distR="0">
            <wp:extent cx="3343275" cy="2362200"/>
            <wp:effectExtent l="0" t="0" r="9525" b="0"/>
            <wp:docPr id="1" name="Рисунок 1" descr="pamyatka_GUNK_detyam_uzh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yatka_GUNK_detyam_uzha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2362200"/>
                    </a:xfrm>
                    <a:prstGeom prst="rect">
                      <a:avLst/>
                    </a:prstGeom>
                    <a:noFill/>
                    <a:ln>
                      <a:noFill/>
                    </a:ln>
                  </pic:spPr>
                </pic:pic>
              </a:graphicData>
            </a:graphic>
          </wp:inline>
        </w:drawing>
      </w:r>
      <w:r>
        <w:rPr>
          <w:rStyle w:val="textdefault"/>
          <w:rFonts w:ascii="Arial" w:hAnsi="Arial" w:cs="Arial"/>
          <w:color w:val="000000"/>
        </w:rPr>
        <w:t xml:space="preserve">Твое решение: сказать </w:t>
      </w:r>
      <w:proofErr w:type="gramStart"/>
      <w:r>
        <w:rPr>
          <w:rStyle w:val="textdefault"/>
          <w:rFonts w:ascii="Arial" w:hAnsi="Arial" w:cs="Arial"/>
          <w:color w:val="000000"/>
        </w:rPr>
        <w:t>наркотикам</w:t>
      </w:r>
      <w:proofErr w:type="gramEnd"/>
      <w:r>
        <w:rPr>
          <w:rStyle w:val="textdefault"/>
          <w:rFonts w:ascii="Arial" w:hAnsi="Arial" w:cs="Arial"/>
          <w:color w:val="000000"/>
        </w:rPr>
        <w:t xml:space="preserve"> "Да" или "Нет" - во многом повлияет на твою дальнейшую жизнь.</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Если ты говоришь </w:t>
      </w:r>
      <w:proofErr w:type="gramStart"/>
      <w:r>
        <w:rPr>
          <w:rStyle w:val="textdefault"/>
          <w:rFonts w:ascii="Arial" w:hAnsi="Arial" w:cs="Arial"/>
          <w:color w:val="000000"/>
        </w:rPr>
        <w:t>наркотикам</w:t>
      </w:r>
      <w:proofErr w:type="gramEnd"/>
      <w:r>
        <w:rPr>
          <w:rStyle w:val="textdefault"/>
          <w:rFonts w:ascii="Arial" w:hAnsi="Arial" w:cs="Arial"/>
          <w:color w:val="000000"/>
        </w:rPr>
        <w:t xml:space="preserve"> "Да": Они разрушат твое здоровье сейчас или позже. Они повлияют на твои занятия сейчас и на выбор профессии. Ты пропустишь определенные этапы развития и не приобретешь важные навыки. Ты не сможешь получить то образование, к которому стремишься.</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Если ты говоришь </w:t>
      </w:r>
      <w:proofErr w:type="gramStart"/>
      <w:r>
        <w:rPr>
          <w:rStyle w:val="textdefault"/>
          <w:rFonts w:ascii="Arial" w:hAnsi="Arial" w:cs="Arial"/>
          <w:color w:val="000000"/>
        </w:rPr>
        <w:t>наркотикам</w:t>
      </w:r>
      <w:proofErr w:type="gramEnd"/>
      <w:r>
        <w:rPr>
          <w:rStyle w:val="textdefault"/>
          <w:rFonts w:ascii="Arial" w:hAnsi="Arial" w:cs="Arial"/>
          <w:color w:val="000000"/>
        </w:rPr>
        <w:t xml:space="preserve"> "Нет": Тебе может показаться, что ты теряешь друзей, что пропускаешь какой-то "ритуал" взросления, зато ты можешь развить в себе сильное чувство независимости, которое поможет тебе многого добиться в жизни.</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Твой выбор сейчас определяет, как сложится вся твоя жизнь. Почему молодые люди употребляют наркотики? Чтобы почувствовать себя взрослым. Просто "попробовать". Чтобы "развлечься, повеселиться". Чтобы выразить свой протест против родителей или других авторитетов. Чтобы "не отстать от компании". Чтобы расслабиться. В результате "давления", "под нажимом". Чтобы "убежать от действительности"... "Да все это делают!" - эта фраза является прямым давлением на тебя.</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Конечно, каждый человек, независимо от возраста, хочет нравиться людям и хочет, чтобы его принимали; пока ты взрослеешь, ты подвержен влиянию своих друзей.</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Но ведь влияние может и должно быть положительным. Друзья могут влиять друг на друга и в совместных занятиях - любимым делом, спортом.</w:t>
      </w:r>
    </w:p>
    <w:p w:rsidR="008D0659" w:rsidRDefault="008D0659"/>
    <w:p w:rsidR="008D0659" w:rsidRDefault="008D0659"/>
    <w:p w:rsidR="008D0659" w:rsidRDefault="008D0659"/>
    <w:p w:rsidR="008D0659" w:rsidRDefault="008D0659" w:rsidP="008D0659">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Ответственность за распространение наркотиков</w:t>
      </w:r>
    </w:p>
    <w:p w:rsidR="008D0659" w:rsidRDefault="008D0659" w:rsidP="008D0659">
      <w:pPr>
        <w:pStyle w:val="3"/>
        <w:shd w:val="clear" w:color="auto" w:fill="FFFFFF"/>
        <w:spacing w:before="0" w:line="408" w:lineRule="atLeast"/>
        <w:jc w:val="both"/>
        <w:rPr>
          <w:rFonts w:ascii="Arial" w:hAnsi="Arial" w:cs="Arial"/>
          <w:b/>
          <w:bCs/>
          <w:color w:val="000000"/>
        </w:rPr>
      </w:pPr>
      <w:r>
        <w:rPr>
          <w:rStyle w:val="rvts78442"/>
          <w:rFonts w:ascii="Arial" w:hAnsi="Arial" w:cs="Arial"/>
          <w:color w:val="000000"/>
        </w:rPr>
        <w:t>АДМИНИСТРАТИВНАЯ ОТВЕТСТВЕННОСТЬ</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Кодекс Российской Федерации об административных правонарушениях</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6.8. Незаконный оборот наркотических средств, психотропных веществ или их аналогов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161-ФЗ)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161-ФЗ)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161-ФЗ)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6.9. Потребление наркотических средств или психотропных веществ без назначения врача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w:t>
      </w:r>
      <w:r>
        <w:rPr>
          <w:rStyle w:val="textdefault"/>
          <w:rFonts w:ascii="Arial" w:hAnsi="Arial" w:cs="Arial"/>
          <w:color w:val="000000"/>
        </w:rPr>
        <w:lastRenderedPageBreak/>
        <w:t>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05.12.2005 N 156-ФЗ)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Вовлечение несовершеннолетнего в употребление пива и напитков, изготавливаемых на его основе, -</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одного до трех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Вовлечение несовершеннолетнего в употребление спиртных напитков или одурманивающих веществ -</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пяти до десяти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 xml:space="preserve">Статья 6.13. Пропаганда наркотических средств, психотропных веществ или их </w:t>
      </w:r>
      <w:proofErr w:type="spellStart"/>
      <w:r>
        <w:rPr>
          <w:rStyle w:val="rvts78442"/>
          <w:rFonts w:ascii="Arial" w:hAnsi="Arial" w:cs="Arial"/>
          <w:b/>
          <w:bCs/>
          <w:color w:val="000000"/>
        </w:rPr>
        <w:t>прекурсоров</w:t>
      </w:r>
      <w:proofErr w:type="spellEnd"/>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Пропаганда либо незаконная реклама наркотических средств, психотропных веществ или их </w:t>
      </w:r>
      <w:proofErr w:type="spellStart"/>
      <w:r>
        <w:rPr>
          <w:rStyle w:val="textdefault"/>
          <w:rFonts w:ascii="Arial" w:hAnsi="Arial" w:cs="Arial"/>
          <w:color w:val="000000"/>
        </w:rPr>
        <w:t>прекурсоров</w:t>
      </w:r>
      <w:proofErr w:type="spellEnd"/>
      <w:r>
        <w:rPr>
          <w:rStyle w:val="textdefault"/>
          <w:rFonts w:ascii="Arial" w:hAnsi="Arial" w:cs="Arial"/>
          <w:color w:val="000000"/>
        </w:rPr>
        <w:t xml:space="preserve"> -</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09.05.2005 N 45-ФЗ)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Pr>
          <w:rStyle w:val="textdefault"/>
          <w:rFonts w:ascii="Arial" w:hAnsi="Arial" w:cs="Arial"/>
          <w:color w:val="000000"/>
        </w:rPr>
        <w:t>прекурсорах</w:t>
      </w:r>
      <w:proofErr w:type="spellEnd"/>
      <w:r>
        <w:rPr>
          <w:rStyle w:val="textdefault"/>
          <w:rFonts w:ascii="Arial" w:hAnsi="Arial" w:cs="Arial"/>
          <w:color w:val="000000"/>
        </w:rPr>
        <w:t>.</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05.12.2005 N 156-ФЗ)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w:t>
      </w:r>
      <w:r>
        <w:rPr>
          <w:rStyle w:val="textdefault"/>
          <w:rFonts w:ascii="Arial" w:hAnsi="Arial" w:cs="Arial"/>
          <w:color w:val="000000"/>
        </w:rPr>
        <w:lastRenderedPageBreak/>
        <w:t>питания, в том числе без образования юридического лица), физкультурно-оздоровительных и спортивных сооружениях -</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одного до трех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05.12.2005 N 156-ФЗ)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 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color w:val="000000"/>
        </w:rPr>
        <w:t> </w:t>
      </w:r>
    </w:p>
    <w:p w:rsidR="008D0659" w:rsidRDefault="008D0659" w:rsidP="008D0659">
      <w:pPr>
        <w:pStyle w:val="3"/>
        <w:shd w:val="clear" w:color="auto" w:fill="FFFFFF"/>
        <w:spacing w:before="0" w:line="408" w:lineRule="atLeast"/>
        <w:jc w:val="both"/>
        <w:rPr>
          <w:rFonts w:ascii="Arial" w:hAnsi="Arial" w:cs="Arial"/>
          <w:color w:val="000000"/>
        </w:rPr>
      </w:pPr>
      <w:r>
        <w:rPr>
          <w:rStyle w:val="rvts78442"/>
          <w:rFonts w:ascii="Arial" w:hAnsi="Arial" w:cs="Arial"/>
          <w:color w:val="000000"/>
        </w:rPr>
        <w:lastRenderedPageBreak/>
        <w:t>УГОЛОВНАЯ ОТВЕТСТВЕННОСТЬ</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Уголовный кодекс РФ</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трех месяцев, либо исправительными работами на срок до двух лет, либо лишением свободы на срок до трех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трех лет либо без такового.</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 2 в ред. Федерального закона от 05.01.2006 N 11-ФЗ)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 3 введен Федеральным законом от 05.01.2006 N 11-ФЗ)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230. Склонение к потреблению наркотических средств или психотропных веществ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То же деяние, совершенное:</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а) группой лиц по предварительному сговору или организованной группой;</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б) утратил силу. - Федеральный закон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в отношении заведомо несовершеннолетнего либо двух или более лиц;</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г) с применением насилия или с угрозой его применения, - наказывается лишением свободы на срок от трех до восьми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введено Федеральным законом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231. Незаконное культивирование запрещенных к возделыванию растений, содержащих наркотические вещества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 xml:space="preserve">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двух лет либо лишением свободы на срок до двух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Те же деяния, совершенные:</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а) группой лиц по предварительному сговору или организованной группой;</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б) утратил силу. - Федеральный закон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в крупном размере, - наказываются лишением свободы на срок от трех до восьми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введено Федеральным законом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232. Организация либо содержание притонов для потребления наркотических средств или психотропных веществ</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Организация либо содержание притонов для потребления наркотических средств или психотропных веществ -</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наказываются лишением свободы на срок до четырех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Те же деяния, совершенные организованной группой, - наказываются лишением свободы на срок от трех до семи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234. Незаконный оборот сильнодействующих или ядовитых веществ в целях сбыта</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w:t>
      </w:r>
      <w:r>
        <w:rPr>
          <w:rStyle w:val="textdefault"/>
          <w:rFonts w:ascii="Arial" w:hAnsi="Arial" w:cs="Arial"/>
          <w:color w:val="000000"/>
        </w:rPr>
        <w:lastRenderedPageBreak/>
        <w:t>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2. 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одного года либо лишением свободы на срок от четырех до восьми лет.</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D0659" w:rsidRDefault="008D0659" w:rsidP="008D0659">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8D0659" w:rsidRDefault="008D0659"/>
    <w:p w:rsidR="006839AB" w:rsidRDefault="006839AB"/>
    <w:p w:rsidR="006839AB" w:rsidRDefault="006839AB"/>
    <w:p w:rsidR="006839AB" w:rsidRDefault="006839AB"/>
    <w:p w:rsidR="006839AB" w:rsidRDefault="006839AB"/>
    <w:p w:rsidR="006839AB" w:rsidRDefault="006839AB" w:rsidP="006839AB">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t>Подать сообщение о ресурсе, содержащем запрещенную информацию</w:t>
      </w:r>
    </w:p>
    <w:p w:rsidR="006839AB" w:rsidRDefault="006839AB" w:rsidP="006839AB">
      <w:pPr>
        <w:shd w:val="clear" w:color="auto" w:fill="FFFFFF"/>
        <w:spacing w:line="408" w:lineRule="atLeast"/>
        <w:jc w:val="both"/>
        <w:rPr>
          <w:rFonts w:ascii="Arial" w:hAnsi="Arial" w:cs="Arial"/>
          <w:color w:val="000000"/>
        </w:rPr>
      </w:pPr>
      <w:r>
        <w:rPr>
          <w:rFonts w:ascii="Arial" w:hAnsi="Arial" w:cs="Arial"/>
          <w:color w:val="000000"/>
        </w:rPr>
        <w:t xml:space="preserve">В соответствии с действующим законодательством деятельность по ограничению доступа к </w:t>
      </w:r>
      <w:proofErr w:type="spellStart"/>
      <w:r>
        <w:rPr>
          <w:rFonts w:ascii="Arial" w:hAnsi="Arial" w:cs="Arial"/>
          <w:color w:val="000000"/>
        </w:rPr>
        <w:t>интернет-ресурсам</w:t>
      </w:r>
      <w:proofErr w:type="spellEnd"/>
      <w:r>
        <w:rPr>
          <w:rFonts w:ascii="Arial" w:hAnsi="Arial" w:cs="Arial"/>
          <w:color w:val="000000"/>
        </w:rPr>
        <w:t xml:space="preserve"> осуществляется </w:t>
      </w:r>
      <w:proofErr w:type="spellStart"/>
      <w:r>
        <w:rPr>
          <w:rFonts w:ascii="Arial" w:hAnsi="Arial" w:cs="Arial"/>
          <w:color w:val="000000"/>
        </w:rPr>
        <w:t>Роскомнадзором</w:t>
      </w:r>
      <w:proofErr w:type="spellEnd"/>
      <w:r>
        <w:rPr>
          <w:rFonts w:ascii="Arial" w:hAnsi="Arial" w:cs="Arial"/>
          <w:color w:val="000000"/>
        </w:rPr>
        <w:t xml:space="preserve">, в том числе на основании решения МВД России о признания информации, размещенной на таких </w:t>
      </w:r>
      <w:proofErr w:type="spellStart"/>
      <w:r>
        <w:rPr>
          <w:rFonts w:ascii="Arial" w:hAnsi="Arial" w:cs="Arial"/>
          <w:color w:val="000000"/>
        </w:rPr>
        <w:t>интернет-ресурсах</w:t>
      </w:r>
      <w:proofErr w:type="spellEnd"/>
      <w:r>
        <w:rPr>
          <w:rFonts w:ascii="Arial" w:hAnsi="Arial" w:cs="Arial"/>
          <w:color w:val="000000"/>
        </w:rPr>
        <w:t>, запрещенной к распространению на территории Российской Федерации.</w:t>
      </w:r>
      <w:r>
        <w:rPr>
          <w:rFonts w:ascii="Arial" w:hAnsi="Arial" w:cs="Arial"/>
          <w:color w:val="000000"/>
        </w:rPr>
        <w:br/>
      </w:r>
    </w:p>
    <w:p w:rsidR="006839AB" w:rsidRDefault="006839AB" w:rsidP="006839AB">
      <w:pPr>
        <w:shd w:val="clear" w:color="auto" w:fill="FFFFFF"/>
        <w:spacing w:line="408" w:lineRule="atLeast"/>
        <w:jc w:val="both"/>
        <w:rPr>
          <w:rFonts w:ascii="Arial" w:hAnsi="Arial" w:cs="Arial"/>
          <w:color w:val="000000"/>
        </w:rPr>
      </w:pPr>
      <w:r>
        <w:rPr>
          <w:rFonts w:ascii="Arial" w:hAnsi="Arial" w:cs="Arial"/>
          <w:color w:val="000000"/>
        </w:rPr>
        <w:t xml:space="preserve">Одной из категорий запрещенной информации являются сведения о способах, методах разработки, изготовления и использования наркотических средств, психотропных веществ и их </w:t>
      </w:r>
      <w:proofErr w:type="spellStart"/>
      <w:r>
        <w:rPr>
          <w:rFonts w:ascii="Arial" w:hAnsi="Arial" w:cs="Arial"/>
          <w:color w:val="000000"/>
        </w:rPr>
        <w:t>прекурсоров</w:t>
      </w:r>
      <w:proofErr w:type="spellEnd"/>
      <w:r>
        <w:rPr>
          <w:rFonts w:ascii="Arial" w:hAnsi="Arial" w:cs="Arial"/>
          <w:color w:val="000000"/>
        </w:rPr>
        <w:t xml:space="preserve">, новых потенциально опасных </w:t>
      </w:r>
      <w:proofErr w:type="spellStart"/>
      <w:r>
        <w:rPr>
          <w:rFonts w:ascii="Arial" w:hAnsi="Arial" w:cs="Arial"/>
          <w:color w:val="000000"/>
        </w:rPr>
        <w:t>психоактивных</w:t>
      </w:r>
      <w:proofErr w:type="spellEnd"/>
      <w:r>
        <w:rPr>
          <w:rFonts w:ascii="Arial" w:hAnsi="Arial" w:cs="Arial"/>
          <w:color w:val="000000"/>
        </w:rPr>
        <w:t xml:space="preserve"> веществ, местах их приобретения, способах и местах культивирования </w:t>
      </w:r>
      <w:proofErr w:type="spellStart"/>
      <w:r>
        <w:rPr>
          <w:rFonts w:ascii="Arial" w:hAnsi="Arial" w:cs="Arial"/>
          <w:color w:val="000000"/>
        </w:rPr>
        <w:t>наркосодержащих</w:t>
      </w:r>
      <w:proofErr w:type="spellEnd"/>
      <w:r>
        <w:rPr>
          <w:rFonts w:ascii="Arial" w:hAnsi="Arial" w:cs="Arial"/>
          <w:color w:val="000000"/>
        </w:rPr>
        <w:t xml:space="preserve"> растений.</w:t>
      </w:r>
      <w:r>
        <w:rPr>
          <w:rFonts w:ascii="Arial" w:hAnsi="Arial" w:cs="Arial"/>
          <w:color w:val="000000"/>
        </w:rPr>
        <w:br/>
      </w:r>
    </w:p>
    <w:tbl>
      <w:tblPr>
        <w:tblW w:w="9450" w:type="dxa"/>
        <w:tblBorders>
          <w:top w:val="single" w:sz="12" w:space="0" w:color="0099CC"/>
          <w:left w:val="single" w:sz="12" w:space="0" w:color="0099CC"/>
          <w:bottom w:val="single" w:sz="12" w:space="0" w:color="0099CC"/>
          <w:right w:val="single" w:sz="12" w:space="0" w:color="0099CC"/>
        </w:tblBorders>
        <w:tblCellMar>
          <w:top w:w="15" w:type="dxa"/>
          <w:left w:w="15" w:type="dxa"/>
          <w:bottom w:w="15" w:type="dxa"/>
          <w:right w:w="15" w:type="dxa"/>
        </w:tblCellMar>
        <w:tblLook w:val="04A0" w:firstRow="1" w:lastRow="0" w:firstColumn="1" w:lastColumn="0" w:noHBand="0" w:noVBand="1"/>
      </w:tblPr>
      <w:tblGrid>
        <w:gridCol w:w="9450"/>
      </w:tblGrid>
      <w:tr w:rsidR="006839AB" w:rsidTr="006839AB">
        <w:tc>
          <w:tcPr>
            <w:tcW w:w="0" w:type="auto"/>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6839AB" w:rsidRDefault="006839AB">
            <w:pPr>
              <w:spacing w:line="408" w:lineRule="atLeast"/>
              <w:rPr>
                <w:rFonts w:ascii="Times New Roman" w:hAnsi="Times New Roman" w:cs="Times New Roman"/>
              </w:rPr>
            </w:pPr>
            <w:r>
              <w:t xml:space="preserve">В связи с этим для направления сведений об </w:t>
            </w:r>
            <w:proofErr w:type="spellStart"/>
            <w:r>
              <w:t>интернет-ресурсах</w:t>
            </w:r>
            <w:proofErr w:type="spellEnd"/>
            <w:r>
              <w:t>, на которых размещена информация с признаками запрещенной, Вы можете воспользоваться электронной формой приема обращений, расположенной на официальном сайте Единого реестра запрещенной информации по адресу: </w:t>
            </w:r>
            <w:hyperlink r:id="rId6" w:tgtFrame="_blank" w:history="1">
              <w:r>
                <w:rPr>
                  <w:rStyle w:val="a4"/>
                  <w:color w:val="0070A8"/>
                </w:rPr>
                <w:t>https://eais.rkn.gov.ru/feedback/</w:t>
              </w:r>
            </w:hyperlink>
          </w:p>
        </w:tc>
      </w:tr>
    </w:tbl>
    <w:p w:rsidR="006839AB" w:rsidRDefault="006839AB" w:rsidP="006839AB">
      <w:pPr>
        <w:pStyle w:val="a5"/>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br/>
        <w:t>О результатах рассмотрения обращения Вы будете уведомлены по указанной Вами электронной почте.</w:t>
      </w:r>
    </w:p>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p w:rsidR="006839AB" w:rsidRDefault="006839AB" w:rsidP="006839AB">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t>Аккаунты ГУНК МВД России в социальных сетях</w:t>
      </w:r>
    </w:p>
    <w:p w:rsidR="006839AB" w:rsidRDefault="006839AB" w:rsidP="006839AB">
      <w:pPr>
        <w:pStyle w:val="a5"/>
        <w:shd w:val="clear" w:color="auto" w:fill="FFFFFF"/>
        <w:spacing w:before="150" w:beforeAutospacing="0" w:after="150" w:afterAutospacing="0" w:line="408" w:lineRule="atLeast"/>
        <w:rPr>
          <w:rFonts w:ascii="Arial" w:hAnsi="Arial" w:cs="Arial"/>
          <w:color w:val="000000"/>
        </w:rPr>
      </w:pPr>
      <w:r>
        <w:rPr>
          <w:rFonts w:ascii="Arial" w:hAnsi="Arial" w:cs="Arial"/>
          <w:noProof/>
          <w:color w:val="0070A8"/>
        </w:rPr>
        <w:drawing>
          <wp:inline distT="0" distB="0" distL="0" distR="0">
            <wp:extent cx="466725" cy="466725"/>
            <wp:effectExtent l="0" t="0" r="9525" b="9525"/>
            <wp:docPr id="3" name="Рисунок 3" descr="vk_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k_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rFonts w:ascii="Arial" w:hAnsi="Arial" w:cs="Arial"/>
          <w:color w:val="000000"/>
        </w:rPr>
        <w:t> </w:t>
      </w:r>
      <w:hyperlink r:id="rId9" w:history="1">
        <w:r>
          <w:rPr>
            <w:rStyle w:val="a4"/>
            <w:rFonts w:ascii="Arial" w:hAnsi="Arial" w:cs="Arial"/>
            <w:color w:val="0070A8"/>
          </w:rPr>
          <w:t>ГУНК МВД России в VK</w:t>
        </w:r>
      </w:hyperlink>
      <w:r>
        <w:rPr>
          <w:rFonts w:ascii="Arial" w:hAnsi="Arial" w:cs="Arial"/>
          <w:color w:val="000000"/>
        </w:rPr>
        <w:t>    </w:t>
      </w:r>
      <w:r>
        <w:rPr>
          <w:rFonts w:ascii="Arial" w:hAnsi="Arial" w:cs="Arial"/>
          <w:color w:val="000000"/>
        </w:rPr>
        <w:br/>
      </w:r>
      <w:r>
        <w:rPr>
          <w:rFonts w:ascii="Arial" w:hAnsi="Arial" w:cs="Arial"/>
          <w:noProof/>
          <w:color w:val="0070A8"/>
        </w:rPr>
        <w:drawing>
          <wp:inline distT="0" distB="0" distL="0" distR="0">
            <wp:extent cx="457200" cy="457200"/>
            <wp:effectExtent l="0" t="0" r="0" b="0"/>
            <wp:docPr id="2" name="Рисунок 2" descr="instagra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w:hAnsi="Arial" w:cs="Arial"/>
          <w:color w:val="000000"/>
        </w:rPr>
        <w:t> </w:t>
      </w:r>
      <w:hyperlink r:id="rId12" w:history="1">
        <w:r>
          <w:rPr>
            <w:rStyle w:val="a4"/>
            <w:rFonts w:ascii="Arial" w:hAnsi="Arial" w:cs="Arial"/>
            <w:color w:val="0070A8"/>
          </w:rPr>
          <w:t xml:space="preserve">ГУНК МВД России в </w:t>
        </w:r>
        <w:proofErr w:type="spellStart"/>
        <w:r>
          <w:rPr>
            <w:rStyle w:val="a4"/>
            <w:rFonts w:ascii="Arial" w:hAnsi="Arial" w:cs="Arial"/>
            <w:color w:val="0070A8"/>
          </w:rPr>
          <w:t>Instagram</w:t>
        </w:r>
        <w:proofErr w:type="spellEnd"/>
      </w:hyperlink>
    </w:p>
    <w:p w:rsidR="006839AB" w:rsidRDefault="006839AB"/>
    <w:sectPr w:rsidR="00683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7EE"/>
    <w:multiLevelType w:val="multilevel"/>
    <w:tmpl w:val="023C3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A7C1D"/>
    <w:multiLevelType w:val="multilevel"/>
    <w:tmpl w:val="92F69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C0BE7"/>
    <w:multiLevelType w:val="multilevel"/>
    <w:tmpl w:val="953EF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C680A"/>
    <w:multiLevelType w:val="multilevel"/>
    <w:tmpl w:val="44F28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06964"/>
    <w:multiLevelType w:val="multilevel"/>
    <w:tmpl w:val="F7E01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48"/>
    <w:rsid w:val="000E60A3"/>
    <w:rsid w:val="002E1E48"/>
    <w:rsid w:val="006839AB"/>
    <w:rsid w:val="0089322F"/>
    <w:rsid w:val="008D0659"/>
    <w:rsid w:val="00AC4150"/>
    <w:rsid w:val="00AE0D47"/>
    <w:rsid w:val="00C93453"/>
    <w:rsid w:val="00E4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65C6B-933A-42F1-B0EA-720568D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E6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E60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E60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0A3"/>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0E6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0E60A3"/>
  </w:style>
  <w:style w:type="character" w:customStyle="1" w:styleId="rvts78012">
    <w:name w:val="rvts78012"/>
    <w:basedOn w:val="a0"/>
    <w:rsid w:val="000E60A3"/>
  </w:style>
  <w:style w:type="character" w:customStyle="1" w:styleId="textsmall">
    <w:name w:val="text_small"/>
    <w:basedOn w:val="a0"/>
    <w:rsid w:val="000E60A3"/>
  </w:style>
  <w:style w:type="character" w:styleId="a3">
    <w:name w:val="Strong"/>
    <w:basedOn w:val="a0"/>
    <w:uiPriority w:val="22"/>
    <w:qFormat/>
    <w:rsid w:val="000E60A3"/>
    <w:rPr>
      <w:b/>
      <w:bCs/>
    </w:rPr>
  </w:style>
  <w:style w:type="character" w:customStyle="1" w:styleId="30">
    <w:name w:val="Заголовок 3 Знак"/>
    <w:basedOn w:val="a0"/>
    <w:link w:val="3"/>
    <w:uiPriority w:val="9"/>
    <w:semiHidden/>
    <w:rsid w:val="000E60A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E60A3"/>
    <w:rPr>
      <w:rFonts w:asciiTheme="majorHAnsi" w:eastAsiaTheme="majorEastAsia" w:hAnsiTheme="majorHAnsi" w:cstheme="majorBidi"/>
      <w:i/>
      <w:iCs/>
      <w:color w:val="2E74B5" w:themeColor="accent1" w:themeShade="BF"/>
    </w:rPr>
  </w:style>
  <w:style w:type="character" w:customStyle="1" w:styleId="rvts78442">
    <w:name w:val="rvts78442"/>
    <w:basedOn w:val="a0"/>
    <w:rsid w:val="000E60A3"/>
  </w:style>
  <w:style w:type="paragraph" w:customStyle="1" w:styleId="paragraphjustify">
    <w:name w:val="paragraph_justify"/>
    <w:basedOn w:val="a"/>
    <w:rsid w:val="000E6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centerindent">
    <w:name w:val="paragraph_center_indent"/>
    <w:basedOn w:val="a"/>
    <w:rsid w:val="00E45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46">
    <w:name w:val="rvts3846"/>
    <w:basedOn w:val="a0"/>
    <w:rsid w:val="00E45E4C"/>
  </w:style>
  <w:style w:type="paragraph" w:customStyle="1" w:styleId="paragraphleftindent">
    <w:name w:val="paragraph_left_indent"/>
    <w:basedOn w:val="a"/>
    <w:rsid w:val="00E45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justifyindent">
    <w:name w:val="paragraph_justify_indent"/>
    <w:basedOn w:val="a"/>
    <w:rsid w:val="00E45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2">
    <w:name w:val="rvts382"/>
    <w:basedOn w:val="a0"/>
    <w:rsid w:val="00AC4150"/>
  </w:style>
  <w:style w:type="character" w:customStyle="1" w:styleId="head4">
    <w:name w:val="head_4"/>
    <w:basedOn w:val="a0"/>
    <w:rsid w:val="008D0659"/>
  </w:style>
  <w:style w:type="character" w:styleId="a4">
    <w:name w:val="Hyperlink"/>
    <w:basedOn w:val="a0"/>
    <w:uiPriority w:val="99"/>
    <w:semiHidden/>
    <w:unhideWhenUsed/>
    <w:rsid w:val="006839AB"/>
    <w:rPr>
      <w:color w:val="0000FF"/>
      <w:u w:val="single"/>
    </w:rPr>
  </w:style>
  <w:style w:type="paragraph" w:styleId="a5">
    <w:name w:val="Normal (Web)"/>
    <w:basedOn w:val="a"/>
    <w:uiPriority w:val="99"/>
    <w:semiHidden/>
    <w:unhideWhenUsed/>
    <w:rsid w:val="006839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226">
      <w:bodyDiv w:val="1"/>
      <w:marLeft w:val="0"/>
      <w:marRight w:val="0"/>
      <w:marTop w:val="0"/>
      <w:marBottom w:val="0"/>
      <w:divBdr>
        <w:top w:val="none" w:sz="0" w:space="0" w:color="auto"/>
        <w:left w:val="none" w:sz="0" w:space="0" w:color="auto"/>
        <w:bottom w:val="none" w:sz="0" w:space="0" w:color="auto"/>
        <w:right w:val="none" w:sz="0" w:space="0" w:color="auto"/>
      </w:divBdr>
      <w:divsChild>
        <w:div w:id="1222136531">
          <w:marLeft w:val="0"/>
          <w:marRight w:val="0"/>
          <w:marTop w:val="0"/>
          <w:marBottom w:val="0"/>
          <w:divBdr>
            <w:top w:val="none" w:sz="0" w:space="0" w:color="auto"/>
            <w:left w:val="none" w:sz="0" w:space="0" w:color="auto"/>
            <w:bottom w:val="none" w:sz="0" w:space="0" w:color="auto"/>
            <w:right w:val="none" w:sz="0" w:space="0" w:color="auto"/>
          </w:divBdr>
          <w:divsChild>
            <w:div w:id="17279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4962">
      <w:bodyDiv w:val="1"/>
      <w:marLeft w:val="0"/>
      <w:marRight w:val="0"/>
      <w:marTop w:val="0"/>
      <w:marBottom w:val="0"/>
      <w:divBdr>
        <w:top w:val="none" w:sz="0" w:space="0" w:color="auto"/>
        <w:left w:val="none" w:sz="0" w:space="0" w:color="auto"/>
        <w:bottom w:val="none" w:sz="0" w:space="0" w:color="auto"/>
        <w:right w:val="none" w:sz="0" w:space="0" w:color="auto"/>
      </w:divBdr>
      <w:divsChild>
        <w:div w:id="1275286578">
          <w:marLeft w:val="0"/>
          <w:marRight w:val="0"/>
          <w:marTop w:val="0"/>
          <w:marBottom w:val="0"/>
          <w:divBdr>
            <w:top w:val="none" w:sz="0" w:space="0" w:color="auto"/>
            <w:left w:val="none" w:sz="0" w:space="0" w:color="auto"/>
            <w:bottom w:val="none" w:sz="0" w:space="0" w:color="auto"/>
            <w:right w:val="none" w:sz="0" w:space="0" w:color="auto"/>
          </w:divBdr>
          <w:divsChild>
            <w:div w:id="16713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1977">
      <w:bodyDiv w:val="1"/>
      <w:marLeft w:val="0"/>
      <w:marRight w:val="0"/>
      <w:marTop w:val="0"/>
      <w:marBottom w:val="0"/>
      <w:divBdr>
        <w:top w:val="none" w:sz="0" w:space="0" w:color="auto"/>
        <w:left w:val="none" w:sz="0" w:space="0" w:color="auto"/>
        <w:bottom w:val="none" w:sz="0" w:space="0" w:color="auto"/>
        <w:right w:val="none" w:sz="0" w:space="0" w:color="auto"/>
      </w:divBdr>
      <w:divsChild>
        <w:div w:id="1661737436">
          <w:marLeft w:val="0"/>
          <w:marRight w:val="0"/>
          <w:marTop w:val="0"/>
          <w:marBottom w:val="0"/>
          <w:divBdr>
            <w:top w:val="none" w:sz="0" w:space="0" w:color="auto"/>
            <w:left w:val="none" w:sz="0" w:space="0" w:color="auto"/>
            <w:bottom w:val="none" w:sz="0" w:space="0" w:color="auto"/>
            <w:right w:val="none" w:sz="0" w:space="0" w:color="auto"/>
          </w:divBdr>
          <w:divsChild>
            <w:div w:id="1917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21717">
      <w:bodyDiv w:val="1"/>
      <w:marLeft w:val="0"/>
      <w:marRight w:val="0"/>
      <w:marTop w:val="0"/>
      <w:marBottom w:val="0"/>
      <w:divBdr>
        <w:top w:val="none" w:sz="0" w:space="0" w:color="auto"/>
        <w:left w:val="none" w:sz="0" w:space="0" w:color="auto"/>
        <w:bottom w:val="none" w:sz="0" w:space="0" w:color="auto"/>
        <w:right w:val="none" w:sz="0" w:space="0" w:color="auto"/>
      </w:divBdr>
      <w:divsChild>
        <w:div w:id="149949542">
          <w:marLeft w:val="0"/>
          <w:marRight w:val="0"/>
          <w:marTop w:val="0"/>
          <w:marBottom w:val="0"/>
          <w:divBdr>
            <w:top w:val="none" w:sz="0" w:space="0" w:color="auto"/>
            <w:left w:val="none" w:sz="0" w:space="0" w:color="auto"/>
            <w:bottom w:val="none" w:sz="0" w:space="0" w:color="auto"/>
            <w:right w:val="none" w:sz="0" w:space="0" w:color="auto"/>
          </w:divBdr>
          <w:divsChild>
            <w:div w:id="13370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28310">
      <w:bodyDiv w:val="1"/>
      <w:marLeft w:val="0"/>
      <w:marRight w:val="0"/>
      <w:marTop w:val="0"/>
      <w:marBottom w:val="0"/>
      <w:divBdr>
        <w:top w:val="none" w:sz="0" w:space="0" w:color="auto"/>
        <w:left w:val="none" w:sz="0" w:space="0" w:color="auto"/>
        <w:bottom w:val="none" w:sz="0" w:space="0" w:color="auto"/>
        <w:right w:val="none" w:sz="0" w:space="0" w:color="auto"/>
      </w:divBdr>
      <w:divsChild>
        <w:div w:id="1379479206">
          <w:marLeft w:val="0"/>
          <w:marRight w:val="0"/>
          <w:marTop w:val="0"/>
          <w:marBottom w:val="0"/>
          <w:divBdr>
            <w:top w:val="none" w:sz="0" w:space="0" w:color="auto"/>
            <w:left w:val="none" w:sz="0" w:space="0" w:color="auto"/>
            <w:bottom w:val="none" w:sz="0" w:space="0" w:color="auto"/>
            <w:right w:val="none" w:sz="0" w:space="0" w:color="auto"/>
          </w:divBdr>
          <w:divsChild>
            <w:div w:id="15394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6985">
      <w:bodyDiv w:val="1"/>
      <w:marLeft w:val="0"/>
      <w:marRight w:val="0"/>
      <w:marTop w:val="0"/>
      <w:marBottom w:val="0"/>
      <w:divBdr>
        <w:top w:val="none" w:sz="0" w:space="0" w:color="auto"/>
        <w:left w:val="none" w:sz="0" w:space="0" w:color="auto"/>
        <w:bottom w:val="none" w:sz="0" w:space="0" w:color="auto"/>
        <w:right w:val="none" w:sz="0" w:space="0" w:color="auto"/>
      </w:divBdr>
      <w:divsChild>
        <w:div w:id="1614744378">
          <w:marLeft w:val="0"/>
          <w:marRight w:val="0"/>
          <w:marTop w:val="0"/>
          <w:marBottom w:val="0"/>
          <w:divBdr>
            <w:top w:val="none" w:sz="0" w:space="0" w:color="auto"/>
            <w:left w:val="none" w:sz="0" w:space="0" w:color="auto"/>
            <w:bottom w:val="none" w:sz="0" w:space="0" w:color="auto"/>
            <w:right w:val="none" w:sz="0" w:space="0" w:color="auto"/>
          </w:divBdr>
          <w:divsChild>
            <w:div w:id="14834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5543">
      <w:bodyDiv w:val="1"/>
      <w:marLeft w:val="0"/>
      <w:marRight w:val="0"/>
      <w:marTop w:val="0"/>
      <w:marBottom w:val="0"/>
      <w:divBdr>
        <w:top w:val="none" w:sz="0" w:space="0" w:color="auto"/>
        <w:left w:val="none" w:sz="0" w:space="0" w:color="auto"/>
        <w:bottom w:val="none" w:sz="0" w:space="0" w:color="auto"/>
        <w:right w:val="none" w:sz="0" w:space="0" w:color="auto"/>
      </w:divBdr>
      <w:divsChild>
        <w:div w:id="1866166975">
          <w:marLeft w:val="0"/>
          <w:marRight w:val="0"/>
          <w:marTop w:val="0"/>
          <w:marBottom w:val="0"/>
          <w:divBdr>
            <w:top w:val="none" w:sz="0" w:space="0" w:color="auto"/>
            <w:left w:val="none" w:sz="0" w:space="0" w:color="auto"/>
            <w:bottom w:val="none" w:sz="0" w:space="0" w:color="auto"/>
            <w:right w:val="none" w:sz="0" w:space="0" w:color="auto"/>
          </w:divBdr>
          <w:divsChild>
            <w:div w:id="1515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6701">
      <w:bodyDiv w:val="1"/>
      <w:marLeft w:val="0"/>
      <w:marRight w:val="0"/>
      <w:marTop w:val="0"/>
      <w:marBottom w:val="0"/>
      <w:divBdr>
        <w:top w:val="none" w:sz="0" w:space="0" w:color="auto"/>
        <w:left w:val="none" w:sz="0" w:space="0" w:color="auto"/>
        <w:bottom w:val="none" w:sz="0" w:space="0" w:color="auto"/>
        <w:right w:val="none" w:sz="0" w:space="0" w:color="auto"/>
      </w:divBdr>
      <w:divsChild>
        <w:div w:id="856772211">
          <w:marLeft w:val="0"/>
          <w:marRight w:val="0"/>
          <w:marTop w:val="0"/>
          <w:marBottom w:val="0"/>
          <w:divBdr>
            <w:top w:val="none" w:sz="0" w:space="0" w:color="auto"/>
            <w:left w:val="none" w:sz="0" w:space="0" w:color="auto"/>
            <w:bottom w:val="none" w:sz="0" w:space="0" w:color="auto"/>
            <w:right w:val="none" w:sz="0" w:space="0" w:color="auto"/>
          </w:divBdr>
          <w:divsChild>
            <w:div w:id="12881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3649">
      <w:bodyDiv w:val="1"/>
      <w:marLeft w:val="0"/>
      <w:marRight w:val="0"/>
      <w:marTop w:val="0"/>
      <w:marBottom w:val="0"/>
      <w:divBdr>
        <w:top w:val="none" w:sz="0" w:space="0" w:color="auto"/>
        <w:left w:val="none" w:sz="0" w:space="0" w:color="auto"/>
        <w:bottom w:val="none" w:sz="0" w:space="0" w:color="auto"/>
        <w:right w:val="none" w:sz="0" w:space="0" w:color="auto"/>
      </w:divBdr>
      <w:divsChild>
        <w:div w:id="438573796">
          <w:marLeft w:val="0"/>
          <w:marRight w:val="0"/>
          <w:marTop w:val="0"/>
          <w:marBottom w:val="0"/>
          <w:divBdr>
            <w:top w:val="none" w:sz="0" w:space="0" w:color="auto"/>
            <w:left w:val="none" w:sz="0" w:space="0" w:color="auto"/>
            <w:bottom w:val="none" w:sz="0" w:space="0" w:color="auto"/>
            <w:right w:val="none" w:sz="0" w:space="0" w:color="auto"/>
          </w:divBdr>
          <w:divsChild>
            <w:div w:id="11250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0542">
      <w:bodyDiv w:val="1"/>
      <w:marLeft w:val="0"/>
      <w:marRight w:val="0"/>
      <w:marTop w:val="0"/>
      <w:marBottom w:val="0"/>
      <w:divBdr>
        <w:top w:val="none" w:sz="0" w:space="0" w:color="auto"/>
        <w:left w:val="none" w:sz="0" w:space="0" w:color="auto"/>
        <w:bottom w:val="none" w:sz="0" w:space="0" w:color="auto"/>
        <w:right w:val="none" w:sz="0" w:space="0" w:color="auto"/>
      </w:divBdr>
      <w:divsChild>
        <w:div w:id="1028943691">
          <w:marLeft w:val="0"/>
          <w:marRight w:val="0"/>
          <w:marTop w:val="0"/>
          <w:marBottom w:val="0"/>
          <w:divBdr>
            <w:top w:val="none" w:sz="0" w:space="0" w:color="auto"/>
            <w:left w:val="none" w:sz="0" w:space="0" w:color="auto"/>
            <w:bottom w:val="none" w:sz="0" w:space="0" w:color="auto"/>
            <w:right w:val="none" w:sz="0" w:space="0" w:color="auto"/>
          </w:divBdr>
          <w:divsChild>
            <w:div w:id="21454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987">
      <w:bodyDiv w:val="1"/>
      <w:marLeft w:val="0"/>
      <w:marRight w:val="0"/>
      <w:marTop w:val="0"/>
      <w:marBottom w:val="0"/>
      <w:divBdr>
        <w:top w:val="none" w:sz="0" w:space="0" w:color="auto"/>
        <w:left w:val="none" w:sz="0" w:space="0" w:color="auto"/>
        <w:bottom w:val="none" w:sz="0" w:space="0" w:color="auto"/>
        <w:right w:val="none" w:sz="0" w:space="0" w:color="auto"/>
      </w:divBdr>
      <w:divsChild>
        <w:div w:id="246043252">
          <w:marLeft w:val="0"/>
          <w:marRight w:val="0"/>
          <w:marTop w:val="0"/>
          <w:marBottom w:val="0"/>
          <w:divBdr>
            <w:top w:val="none" w:sz="0" w:space="0" w:color="auto"/>
            <w:left w:val="none" w:sz="0" w:space="0" w:color="auto"/>
            <w:bottom w:val="none" w:sz="0" w:space="0" w:color="auto"/>
            <w:right w:val="none" w:sz="0" w:space="0" w:color="auto"/>
          </w:divBdr>
          <w:divsChild>
            <w:div w:id="1009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731">
      <w:bodyDiv w:val="1"/>
      <w:marLeft w:val="0"/>
      <w:marRight w:val="0"/>
      <w:marTop w:val="0"/>
      <w:marBottom w:val="0"/>
      <w:divBdr>
        <w:top w:val="none" w:sz="0" w:space="0" w:color="auto"/>
        <w:left w:val="none" w:sz="0" w:space="0" w:color="auto"/>
        <w:bottom w:val="none" w:sz="0" w:space="0" w:color="auto"/>
        <w:right w:val="none" w:sz="0" w:space="0" w:color="auto"/>
      </w:divBdr>
      <w:divsChild>
        <w:div w:id="1039236016">
          <w:marLeft w:val="0"/>
          <w:marRight w:val="0"/>
          <w:marTop w:val="0"/>
          <w:marBottom w:val="0"/>
          <w:divBdr>
            <w:top w:val="none" w:sz="0" w:space="0" w:color="auto"/>
            <w:left w:val="none" w:sz="0" w:space="0" w:color="auto"/>
            <w:bottom w:val="none" w:sz="0" w:space="0" w:color="auto"/>
            <w:right w:val="none" w:sz="0" w:space="0" w:color="auto"/>
          </w:divBdr>
          <w:divsChild>
            <w:div w:id="12325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6380">
      <w:bodyDiv w:val="1"/>
      <w:marLeft w:val="0"/>
      <w:marRight w:val="0"/>
      <w:marTop w:val="0"/>
      <w:marBottom w:val="0"/>
      <w:divBdr>
        <w:top w:val="none" w:sz="0" w:space="0" w:color="auto"/>
        <w:left w:val="none" w:sz="0" w:space="0" w:color="auto"/>
        <w:bottom w:val="none" w:sz="0" w:space="0" w:color="auto"/>
        <w:right w:val="none" w:sz="0" w:space="0" w:color="auto"/>
      </w:divBdr>
      <w:divsChild>
        <w:div w:id="1996102847">
          <w:marLeft w:val="0"/>
          <w:marRight w:val="0"/>
          <w:marTop w:val="0"/>
          <w:marBottom w:val="0"/>
          <w:divBdr>
            <w:top w:val="none" w:sz="0" w:space="0" w:color="auto"/>
            <w:left w:val="none" w:sz="0" w:space="0" w:color="auto"/>
            <w:bottom w:val="none" w:sz="0" w:space="0" w:color="auto"/>
            <w:right w:val="none" w:sz="0" w:space="0" w:color="auto"/>
          </w:divBdr>
          <w:divsChild>
            <w:div w:id="873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4265">
      <w:bodyDiv w:val="1"/>
      <w:marLeft w:val="0"/>
      <w:marRight w:val="0"/>
      <w:marTop w:val="0"/>
      <w:marBottom w:val="0"/>
      <w:divBdr>
        <w:top w:val="none" w:sz="0" w:space="0" w:color="auto"/>
        <w:left w:val="none" w:sz="0" w:space="0" w:color="auto"/>
        <w:bottom w:val="none" w:sz="0" w:space="0" w:color="auto"/>
        <w:right w:val="none" w:sz="0" w:space="0" w:color="auto"/>
      </w:divBdr>
      <w:divsChild>
        <w:div w:id="1061445925">
          <w:marLeft w:val="0"/>
          <w:marRight w:val="0"/>
          <w:marTop w:val="0"/>
          <w:marBottom w:val="0"/>
          <w:divBdr>
            <w:top w:val="none" w:sz="0" w:space="0" w:color="auto"/>
            <w:left w:val="none" w:sz="0" w:space="0" w:color="auto"/>
            <w:bottom w:val="none" w:sz="0" w:space="0" w:color="auto"/>
            <w:right w:val="none" w:sz="0" w:space="0" w:color="auto"/>
          </w:divBdr>
          <w:divsChild>
            <w:div w:id="946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4538">
      <w:bodyDiv w:val="1"/>
      <w:marLeft w:val="0"/>
      <w:marRight w:val="0"/>
      <w:marTop w:val="0"/>
      <w:marBottom w:val="0"/>
      <w:divBdr>
        <w:top w:val="none" w:sz="0" w:space="0" w:color="auto"/>
        <w:left w:val="none" w:sz="0" w:space="0" w:color="auto"/>
        <w:bottom w:val="none" w:sz="0" w:space="0" w:color="auto"/>
        <w:right w:val="none" w:sz="0" w:space="0" w:color="auto"/>
      </w:divBdr>
      <w:divsChild>
        <w:div w:id="1518614815">
          <w:marLeft w:val="0"/>
          <w:marRight w:val="0"/>
          <w:marTop w:val="0"/>
          <w:marBottom w:val="0"/>
          <w:divBdr>
            <w:top w:val="none" w:sz="0" w:space="0" w:color="auto"/>
            <w:left w:val="none" w:sz="0" w:space="0" w:color="auto"/>
            <w:bottom w:val="none" w:sz="0" w:space="0" w:color="auto"/>
            <w:right w:val="none" w:sz="0" w:space="0" w:color="auto"/>
          </w:divBdr>
          <w:divsChild>
            <w:div w:id="14011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0755">
      <w:bodyDiv w:val="1"/>
      <w:marLeft w:val="0"/>
      <w:marRight w:val="0"/>
      <w:marTop w:val="0"/>
      <w:marBottom w:val="0"/>
      <w:divBdr>
        <w:top w:val="none" w:sz="0" w:space="0" w:color="auto"/>
        <w:left w:val="none" w:sz="0" w:space="0" w:color="auto"/>
        <w:bottom w:val="none" w:sz="0" w:space="0" w:color="auto"/>
        <w:right w:val="none" w:sz="0" w:space="0" w:color="auto"/>
      </w:divBdr>
      <w:divsChild>
        <w:div w:id="1827041177">
          <w:marLeft w:val="0"/>
          <w:marRight w:val="0"/>
          <w:marTop w:val="0"/>
          <w:marBottom w:val="0"/>
          <w:divBdr>
            <w:top w:val="none" w:sz="0" w:space="0" w:color="auto"/>
            <w:left w:val="none" w:sz="0" w:space="0" w:color="auto"/>
            <w:bottom w:val="none" w:sz="0" w:space="0" w:color="auto"/>
            <w:right w:val="none" w:sz="0" w:space="0" w:color="auto"/>
          </w:divBdr>
          <w:divsChild>
            <w:div w:id="5660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5265">
      <w:bodyDiv w:val="1"/>
      <w:marLeft w:val="0"/>
      <w:marRight w:val="0"/>
      <w:marTop w:val="0"/>
      <w:marBottom w:val="0"/>
      <w:divBdr>
        <w:top w:val="none" w:sz="0" w:space="0" w:color="auto"/>
        <w:left w:val="none" w:sz="0" w:space="0" w:color="auto"/>
        <w:bottom w:val="none" w:sz="0" w:space="0" w:color="auto"/>
        <w:right w:val="none" w:sz="0" w:space="0" w:color="auto"/>
      </w:divBdr>
      <w:divsChild>
        <w:div w:id="289751448">
          <w:marLeft w:val="0"/>
          <w:marRight w:val="0"/>
          <w:marTop w:val="0"/>
          <w:marBottom w:val="0"/>
          <w:divBdr>
            <w:top w:val="none" w:sz="0" w:space="0" w:color="auto"/>
            <w:left w:val="none" w:sz="0" w:space="0" w:color="auto"/>
            <w:bottom w:val="none" w:sz="0" w:space="0" w:color="auto"/>
            <w:right w:val="none" w:sz="0" w:space="0" w:color="auto"/>
          </w:divBdr>
          <w:divsChild>
            <w:div w:id="13393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9253">
      <w:bodyDiv w:val="1"/>
      <w:marLeft w:val="0"/>
      <w:marRight w:val="0"/>
      <w:marTop w:val="0"/>
      <w:marBottom w:val="0"/>
      <w:divBdr>
        <w:top w:val="none" w:sz="0" w:space="0" w:color="auto"/>
        <w:left w:val="none" w:sz="0" w:space="0" w:color="auto"/>
        <w:bottom w:val="none" w:sz="0" w:space="0" w:color="auto"/>
        <w:right w:val="none" w:sz="0" w:space="0" w:color="auto"/>
      </w:divBdr>
      <w:divsChild>
        <w:div w:id="869950724">
          <w:marLeft w:val="0"/>
          <w:marRight w:val="0"/>
          <w:marTop w:val="0"/>
          <w:marBottom w:val="0"/>
          <w:divBdr>
            <w:top w:val="none" w:sz="0" w:space="0" w:color="auto"/>
            <w:left w:val="none" w:sz="0" w:space="0" w:color="auto"/>
            <w:bottom w:val="none" w:sz="0" w:space="0" w:color="auto"/>
            <w:right w:val="none" w:sz="0" w:space="0" w:color="auto"/>
          </w:divBdr>
          <w:divsChild>
            <w:div w:id="2702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4640">
      <w:bodyDiv w:val="1"/>
      <w:marLeft w:val="0"/>
      <w:marRight w:val="0"/>
      <w:marTop w:val="0"/>
      <w:marBottom w:val="0"/>
      <w:divBdr>
        <w:top w:val="none" w:sz="0" w:space="0" w:color="auto"/>
        <w:left w:val="none" w:sz="0" w:space="0" w:color="auto"/>
        <w:bottom w:val="none" w:sz="0" w:space="0" w:color="auto"/>
        <w:right w:val="none" w:sz="0" w:space="0" w:color="auto"/>
      </w:divBdr>
      <w:divsChild>
        <w:div w:id="1926961037">
          <w:marLeft w:val="0"/>
          <w:marRight w:val="0"/>
          <w:marTop w:val="0"/>
          <w:marBottom w:val="0"/>
          <w:divBdr>
            <w:top w:val="none" w:sz="0" w:space="0" w:color="auto"/>
            <w:left w:val="none" w:sz="0" w:space="0" w:color="auto"/>
            <w:bottom w:val="none" w:sz="0" w:space="0" w:color="auto"/>
            <w:right w:val="none" w:sz="0" w:space="0" w:color="auto"/>
          </w:divBdr>
          <w:divsChild>
            <w:div w:id="9794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3850">
      <w:bodyDiv w:val="1"/>
      <w:marLeft w:val="0"/>
      <w:marRight w:val="0"/>
      <w:marTop w:val="0"/>
      <w:marBottom w:val="0"/>
      <w:divBdr>
        <w:top w:val="none" w:sz="0" w:space="0" w:color="auto"/>
        <w:left w:val="none" w:sz="0" w:space="0" w:color="auto"/>
        <w:bottom w:val="none" w:sz="0" w:space="0" w:color="auto"/>
        <w:right w:val="none" w:sz="0" w:space="0" w:color="auto"/>
      </w:divBdr>
      <w:divsChild>
        <w:div w:id="455686988">
          <w:marLeft w:val="0"/>
          <w:marRight w:val="0"/>
          <w:marTop w:val="0"/>
          <w:marBottom w:val="0"/>
          <w:divBdr>
            <w:top w:val="none" w:sz="0" w:space="0" w:color="auto"/>
            <w:left w:val="none" w:sz="0" w:space="0" w:color="auto"/>
            <w:bottom w:val="none" w:sz="0" w:space="0" w:color="auto"/>
            <w:right w:val="none" w:sz="0" w:space="0" w:color="auto"/>
          </w:divBdr>
          <w:divsChild>
            <w:div w:id="938179006">
              <w:marLeft w:val="0"/>
              <w:marRight w:val="0"/>
              <w:marTop w:val="0"/>
              <w:marBottom w:val="0"/>
              <w:divBdr>
                <w:top w:val="none" w:sz="0" w:space="0" w:color="auto"/>
                <w:left w:val="none" w:sz="0" w:space="0" w:color="auto"/>
                <w:bottom w:val="none" w:sz="0" w:space="0" w:color="auto"/>
                <w:right w:val="none" w:sz="0" w:space="0" w:color="auto"/>
              </w:divBdr>
              <w:divsChild>
                <w:div w:id="1797749553">
                  <w:marLeft w:val="0"/>
                  <w:marRight w:val="0"/>
                  <w:marTop w:val="0"/>
                  <w:marBottom w:val="0"/>
                  <w:divBdr>
                    <w:top w:val="none" w:sz="0" w:space="0" w:color="auto"/>
                    <w:left w:val="none" w:sz="0" w:space="0" w:color="auto"/>
                    <w:bottom w:val="none" w:sz="0" w:space="0" w:color="auto"/>
                    <w:right w:val="none" w:sz="0" w:space="0" w:color="auto"/>
                  </w:divBdr>
                  <w:divsChild>
                    <w:div w:id="6194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gunk_mvd" TargetMode="External"/><Relationship Id="rId12" Type="http://schemas.openxmlformats.org/officeDocument/2006/relationships/hyperlink" Target="https://www.instagram.com/gunk_mv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is.rkn.gov.ru/feedback/"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s://www.instagram.com/gunk_mvd/" TargetMode="External"/><Relationship Id="rId4" Type="http://schemas.openxmlformats.org/officeDocument/2006/relationships/webSettings" Target="webSettings.xml"/><Relationship Id="rId9" Type="http://schemas.openxmlformats.org/officeDocument/2006/relationships/hyperlink" Target="https://vk.com/gunk_mv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15789</Words>
  <Characters>90003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Лариса Павловна</cp:lastModifiedBy>
  <cp:revision>2</cp:revision>
  <dcterms:created xsi:type="dcterms:W3CDTF">2021-12-02T09:55:00Z</dcterms:created>
  <dcterms:modified xsi:type="dcterms:W3CDTF">2021-12-02T09:55:00Z</dcterms:modified>
</cp:coreProperties>
</file>